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CF" w:rsidRDefault="00EE3917">
      <w:r>
        <w:rPr>
          <w:b/>
          <w:bCs/>
        </w:rPr>
        <w:t>Schulleitung</w:t>
      </w:r>
      <w:r>
        <w:tab/>
        <w:t xml:space="preserve">            Schulform: </w:t>
      </w:r>
      <w:r w:rsidR="00A854DF">
        <w:t>Grundschule</w:t>
      </w:r>
    </w:p>
    <w:p w:rsidR="00EA6FCF" w:rsidRDefault="00FC1E1B">
      <w:r>
        <w:t xml:space="preserve">Gemeinsamer Unterricht </w:t>
      </w:r>
      <w:r w:rsidR="00A854DF">
        <w:t>von Anfang an,</w:t>
      </w:r>
      <w:r w:rsidR="00EE3917">
        <w:t xml:space="preserve"> seit </w:t>
      </w:r>
      <w:r w:rsidR="00A854DF">
        <w:t>1992.</w:t>
      </w:r>
    </w:p>
    <w:p w:rsidR="004520A7" w:rsidRDefault="004520A7"/>
    <w:p w:rsidR="004520A7" w:rsidRPr="004520A7" w:rsidRDefault="004520A7">
      <w:pPr>
        <w:rPr>
          <w:b/>
        </w:rPr>
      </w:pPr>
      <w:r w:rsidRPr="004520A7">
        <w:rPr>
          <w:b/>
        </w:rPr>
        <w:t>Daten:</w:t>
      </w:r>
    </w:p>
    <w:p w:rsidR="00EA6FCF" w:rsidRDefault="00FC1E1B">
      <w:r>
        <w:t>Schülerinnen / Schüler</w:t>
      </w:r>
      <w:r w:rsidR="00EE3917">
        <w:t xml:space="preserve"> gesamt: </w:t>
      </w:r>
      <w:r>
        <w:tab/>
      </w:r>
      <w:r>
        <w:tab/>
      </w:r>
      <w:r>
        <w:tab/>
      </w:r>
      <w:r w:rsidR="00F85279">
        <w:t>über 151</w:t>
      </w:r>
      <w:r w:rsidR="00EE3917">
        <w:tab/>
      </w:r>
      <w:r w:rsidR="00EE3917">
        <w:tab/>
        <w:t xml:space="preserve"> </w:t>
      </w:r>
      <w:r>
        <w:br/>
        <w:t>davor mit</w:t>
      </w:r>
      <w:r w:rsidR="00EE3917">
        <w:t xml:space="preserve"> diagn</w:t>
      </w:r>
      <w:r>
        <w:t xml:space="preserve">ostiziertem </w:t>
      </w:r>
      <w:r w:rsidR="00EE3917">
        <w:t>Förderbedarf:</w:t>
      </w:r>
      <w:r w:rsidR="00A854DF">
        <w:t xml:space="preserve"> </w:t>
      </w:r>
      <w:r>
        <w:tab/>
      </w:r>
      <w:r w:rsidR="00A854DF">
        <w:t>3</w:t>
      </w:r>
    </w:p>
    <w:p w:rsidR="00EA6FCF" w:rsidRDefault="00EE3917">
      <w:bookmarkStart w:id="0" w:name="_GoBack"/>
      <w:bookmarkEnd w:id="0"/>
      <w:r>
        <w:t xml:space="preserve">           </w:t>
      </w:r>
      <w:r w:rsidR="00FC1E1B">
        <w:br/>
        <w:t>S</w:t>
      </w:r>
      <w:r>
        <w:t xml:space="preserve">onderpädagogische Lehrkräfte: </w:t>
      </w:r>
      <w:r w:rsidR="00A854DF">
        <w:t xml:space="preserve"> </w:t>
      </w:r>
      <w:r w:rsidR="00FC1E1B">
        <w:tab/>
      </w:r>
      <w:r w:rsidR="004520A7">
        <w:tab/>
        <w:t>0</w:t>
      </w:r>
    </w:p>
    <w:p w:rsidR="00CF2AA3" w:rsidRDefault="00FC1E1B">
      <w:r>
        <w:t xml:space="preserve">Schulbegleiter / Schulassistenz: </w:t>
      </w:r>
      <w:r>
        <w:tab/>
      </w:r>
      <w:r w:rsidR="004520A7">
        <w:tab/>
        <w:t>0</w:t>
      </w:r>
    </w:p>
    <w:p w:rsidR="00CF2AA3" w:rsidRPr="00CB6F3A" w:rsidRDefault="004520A7">
      <w:pPr>
        <w:rPr>
          <w:bCs/>
        </w:rPr>
      </w:pPr>
      <w:r>
        <w:rPr>
          <w:b/>
          <w:bCs/>
        </w:rPr>
        <w:t>GL-</w:t>
      </w:r>
      <w:r w:rsidR="00EE3917">
        <w:rPr>
          <w:b/>
          <w:bCs/>
        </w:rPr>
        <w:t>Koordinator/i</w:t>
      </w:r>
      <w:r w:rsidR="00FC1E1B">
        <w:rPr>
          <w:b/>
          <w:bCs/>
        </w:rPr>
        <w:t>n:</w:t>
      </w:r>
      <w:r>
        <w:rPr>
          <w:b/>
          <w:bCs/>
        </w:rPr>
        <w:tab/>
      </w:r>
      <w:r>
        <w:rPr>
          <w:b/>
          <w:bCs/>
        </w:rPr>
        <w:tab/>
      </w:r>
      <w:r w:rsidR="00FC1E1B">
        <w:rPr>
          <w:b/>
          <w:bCs/>
        </w:rPr>
        <w:tab/>
      </w:r>
      <w:r w:rsidR="00FC1E1B">
        <w:rPr>
          <w:b/>
          <w:bCs/>
        </w:rPr>
        <w:tab/>
      </w:r>
      <w:r w:rsidRPr="00CB6F3A">
        <w:rPr>
          <w:bCs/>
        </w:rPr>
        <w:t>N</w:t>
      </w:r>
      <w:r w:rsidR="00A854DF" w:rsidRPr="00CB6F3A">
        <w:rPr>
          <w:bCs/>
        </w:rPr>
        <w:t>ein</w:t>
      </w:r>
      <w:r w:rsidRPr="00CB6F3A">
        <w:rPr>
          <w:bCs/>
        </w:rPr>
        <w:t>.</w:t>
      </w:r>
    </w:p>
    <w:p w:rsidR="004520A7" w:rsidRDefault="004520A7" w:rsidP="00FC1E1B">
      <w:pPr>
        <w:rPr>
          <w:b/>
          <w:bCs/>
        </w:rPr>
      </w:pPr>
      <w:bookmarkStart w:id="1" w:name="_Hlk521671560"/>
    </w:p>
    <w:p w:rsidR="004520A7" w:rsidRDefault="00EE3917" w:rsidP="00FC1E1B">
      <w:pPr>
        <w:rPr>
          <w:b/>
        </w:rPr>
      </w:pPr>
      <w:r w:rsidRPr="00FC1E1B">
        <w:rPr>
          <w:b/>
          <w:bCs/>
        </w:rPr>
        <w:t>Zusammenarbeit mit</w:t>
      </w:r>
      <w:r w:rsidRPr="00FC1E1B">
        <w:rPr>
          <w:b/>
        </w:rPr>
        <w:t xml:space="preserve"> dem Jugendamt:</w:t>
      </w:r>
      <w:r w:rsidR="00A854DF" w:rsidRPr="00FC1E1B">
        <w:rPr>
          <w:b/>
        </w:rPr>
        <w:t xml:space="preserve"> </w:t>
      </w:r>
      <w:bookmarkEnd w:id="1"/>
    </w:p>
    <w:p w:rsidR="00EA6FCF" w:rsidRDefault="00FC1E1B" w:rsidP="00FC1E1B">
      <w:r>
        <w:t>D</w:t>
      </w:r>
      <w:r w:rsidR="00A854DF">
        <w:t>ie Zusammenarbeit ist gut, noch nie ins Leere gelaufen; nur gute Erfahrungen</w:t>
      </w:r>
      <w:r>
        <w:t>.</w:t>
      </w:r>
    </w:p>
    <w:p w:rsidR="004520A7" w:rsidRDefault="00FC1E1B" w:rsidP="00FC1E1B">
      <w:pPr>
        <w:rPr>
          <w:b/>
        </w:rPr>
      </w:pPr>
      <w:r w:rsidRPr="00FC1E1B">
        <w:rPr>
          <w:b/>
          <w:bCs/>
        </w:rPr>
        <w:t>Zusammenarbeit mit</w:t>
      </w:r>
      <w:r w:rsidRPr="00FC1E1B">
        <w:rPr>
          <w:b/>
        </w:rPr>
        <w:t xml:space="preserve"> dem </w:t>
      </w:r>
      <w:r>
        <w:rPr>
          <w:b/>
        </w:rPr>
        <w:t>Sozial</w:t>
      </w:r>
      <w:r w:rsidRPr="00FC1E1B">
        <w:rPr>
          <w:b/>
        </w:rPr>
        <w:t xml:space="preserve">amt: </w:t>
      </w:r>
    </w:p>
    <w:p w:rsidR="00EA6FCF" w:rsidRDefault="00FC1E1B" w:rsidP="00FC1E1B">
      <w:r>
        <w:t>Z</w:t>
      </w:r>
      <w:r w:rsidR="00A854DF">
        <w:t>urzeit</w:t>
      </w:r>
      <w:r>
        <w:t xml:space="preserve"> ist</w:t>
      </w:r>
      <w:r w:rsidR="00A854DF">
        <w:t xml:space="preserve"> keine Zusammenarbeit erforderlich</w:t>
      </w:r>
      <w:r>
        <w:t>.</w:t>
      </w:r>
    </w:p>
    <w:p w:rsidR="004520A7" w:rsidRDefault="004520A7" w:rsidP="00FC1E1B">
      <w:pPr>
        <w:rPr>
          <w:b/>
        </w:rPr>
      </w:pPr>
    </w:p>
    <w:p w:rsidR="004520A7" w:rsidRDefault="00FC1E1B" w:rsidP="00FC1E1B">
      <w:pPr>
        <w:rPr>
          <w:b/>
        </w:rPr>
      </w:pPr>
      <w:r w:rsidRPr="00FC1E1B">
        <w:rPr>
          <w:b/>
        </w:rPr>
        <w:t xml:space="preserve">Einbindung </w:t>
      </w:r>
      <w:r w:rsidR="00EE3917" w:rsidRPr="00FC1E1B">
        <w:rPr>
          <w:b/>
        </w:rPr>
        <w:t>in einen kommunalen Inklusionsprozess</w:t>
      </w:r>
      <w:r w:rsidRPr="00FC1E1B">
        <w:rPr>
          <w:b/>
        </w:rPr>
        <w:t>:</w:t>
      </w:r>
    </w:p>
    <w:p w:rsidR="00FC1E1B" w:rsidRDefault="00A854DF" w:rsidP="00FC1E1B">
      <w:r>
        <w:t>Es gibt keinen kommunalen Inklusionsprozess, deshalb auch keine Teilnahme.</w:t>
      </w:r>
    </w:p>
    <w:p w:rsidR="004520A7" w:rsidRDefault="00FC1E1B" w:rsidP="00FC1E1B">
      <w:pPr>
        <w:rPr>
          <w:b/>
        </w:rPr>
      </w:pPr>
      <w:r w:rsidRPr="00FC1E1B">
        <w:rPr>
          <w:b/>
        </w:rPr>
        <w:t xml:space="preserve">Einbindung in einen </w:t>
      </w:r>
      <w:r w:rsidR="00EE3917" w:rsidRPr="00FC1E1B">
        <w:rPr>
          <w:b/>
        </w:rPr>
        <w:t>überregionalen Inklusionsprozess</w:t>
      </w:r>
      <w:r w:rsidRPr="00FC1E1B">
        <w:rPr>
          <w:b/>
        </w:rPr>
        <w:t>:</w:t>
      </w:r>
      <w:r>
        <w:rPr>
          <w:b/>
        </w:rPr>
        <w:t xml:space="preserve"> </w:t>
      </w:r>
    </w:p>
    <w:p w:rsidR="00EA6FCF" w:rsidRDefault="00FC1E1B" w:rsidP="00FC1E1B">
      <w:r w:rsidRPr="00FC1E1B">
        <w:t>Da fühle ich mich als</w:t>
      </w:r>
      <w:r w:rsidR="00A854DF" w:rsidRPr="00FC1E1B">
        <w:t xml:space="preserve"> Schulleiterin überfragt</w:t>
      </w:r>
      <w:r w:rsidRPr="00FC1E1B">
        <w:t>;</w:t>
      </w:r>
      <w:r w:rsidR="00A854DF" w:rsidRPr="00FC1E1B">
        <w:t xml:space="preserve"> </w:t>
      </w:r>
      <w:r w:rsidRPr="00FC1E1B">
        <w:t xml:space="preserve">es </w:t>
      </w:r>
      <w:r w:rsidR="00A854DF" w:rsidRPr="00FC1E1B">
        <w:t xml:space="preserve">ist </w:t>
      </w:r>
      <w:r w:rsidRPr="00FC1E1B">
        <w:t xml:space="preserve">mir </w:t>
      </w:r>
      <w:r w:rsidR="00A854DF" w:rsidRPr="00FC1E1B">
        <w:t>nicht bekannt, ob es einen solchen Prozess</w:t>
      </w:r>
      <w:r w:rsidR="00A854DF">
        <w:t xml:space="preserve"> gibt.</w:t>
      </w:r>
    </w:p>
    <w:p w:rsidR="004520A7" w:rsidRDefault="004520A7">
      <w:pPr>
        <w:rPr>
          <w:b/>
        </w:rPr>
      </w:pPr>
    </w:p>
    <w:p w:rsidR="00EA6FCF" w:rsidRPr="00FC1E1B" w:rsidRDefault="00EE3917">
      <w:pPr>
        <w:rPr>
          <w:b/>
        </w:rPr>
      </w:pPr>
      <w:r w:rsidRPr="00FC1E1B">
        <w:rPr>
          <w:b/>
        </w:rPr>
        <w:t>Was hat sich durch das gemeinsame Lernen an der Schule verändert:</w:t>
      </w:r>
    </w:p>
    <w:p w:rsidR="00EA6FCF" w:rsidRDefault="00A854DF" w:rsidP="00FC1E1B">
      <w:pPr>
        <w:pStyle w:val="Listenabsatz"/>
        <w:numPr>
          <w:ilvl w:val="0"/>
          <w:numId w:val="3"/>
        </w:numPr>
      </w:pPr>
      <w:r>
        <w:t>Die Integration des einzelnen Schülers</w:t>
      </w:r>
      <w:r w:rsidR="00FC1E1B">
        <w:t>.</w:t>
      </w:r>
      <w:r>
        <w:t xml:space="preserve"> </w:t>
      </w:r>
      <w:r w:rsidR="00FC1E1B">
        <w:t xml:space="preserve">Er </w:t>
      </w:r>
      <w:r>
        <w:t xml:space="preserve">wird nicht ausgeschlossen, wird normal nach </w:t>
      </w:r>
      <w:r w:rsidR="00FC1E1B">
        <w:t xml:space="preserve">dem </w:t>
      </w:r>
      <w:r>
        <w:t>Grundschullehrplan unterrichtet, keine Stigmatisierung</w:t>
      </w:r>
      <w:r w:rsidR="00FC1E1B">
        <w:t>.</w:t>
      </w:r>
    </w:p>
    <w:p w:rsidR="00FC1E1B" w:rsidRDefault="00FC1E1B" w:rsidP="00FC1E1B">
      <w:pPr>
        <w:pStyle w:val="Listenabsatz"/>
        <w:numPr>
          <w:ilvl w:val="0"/>
          <w:numId w:val="3"/>
        </w:numPr>
      </w:pPr>
      <w:r>
        <w:t>Mehr Vorteile fallen mir nicht ein.</w:t>
      </w:r>
    </w:p>
    <w:p w:rsidR="00CF2AA3" w:rsidRDefault="00FC1E1B" w:rsidP="00FC1E1B">
      <w:pPr>
        <w:pStyle w:val="Listenabsatz"/>
        <w:ind w:left="1434"/>
      </w:pPr>
      <w:r>
        <w:t xml:space="preserve"> </w:t>
      </w:r>
    </w:p>
    <w:p w:rsidR="00EA6FCF" w:rsidRPr="00FC1E1B" w:rsidRDefault="00EE3917">
      <w:pPr>
        <w:rPr>
          <w:b/>
        </w:rPr>
      </w:pPr>
      <w:r w:rsidRPr="00FC1E1B">
        <w:rPr>
          <w:b/>
        </w:rPr>
        <w:t>Was sind für Sie die Hauptprobleme im Inklusionsprozess</w:t>
      </w:r>
      <w:r w:rsidR="00FC1E1B">
        <w:rPr>
          <w:b/>
        </w:rPr>
        <w:t>:</w:t>
      </w:r>
    </w:p>
    <w:p w:rsidR="00FC1E1B" w:rsidRDefault="00A854DF" w:rsidP="00FC1E1B">
      <w:pPr>
        <w:pStyle w:val="Listenabsatz"/>
        <w:numPr>
          <w:ilvl w:val="0"/>
          <w:numId w:val="5"/>
        </w:numPr>
      </w:pPr>
      <w:r>
        <w:lastRenderedPageBreak/>
        <w:t>Oft sind es die Stunden, die für das Kind zwar zur Verfügung stehen, aber aufgrund des fehlenden Personals nicht gegeben werden können.</w:t>
      </w:r>
    </w:p>
    <w:p w:rsidR="0073611B" w:rsidRDefault="00A854DF" w:rsidP="0073611B">
      <w:pPr>
        <w:pStyle w:val="Listenabsatz"/>
        <w:numPr>
          <w:ilvl w:val="0"/>
          <w:numId w:val="5"/>
        </w:numPr>
      </w:pPr>
      <w:r>
        <w:t>Die Lehrer an sich</w:t>
      </w:r>
      <w:r w:rsidR="00FC1E1B">
        <w:t>;</w:t>
      </w:r>
      <w:r w:rsidR="007C5095">
        <w:t xml:space="preserve"> sie haben Schwierigkeiten mit den Schülern mit dem Förderschwerpunkt emotional-soziale Entwicklung. Dazu fehlen die Sonderpädagogen. Und Fortbildungen fehlen, Dadurch, dass sich das Kollegium</w:t>
      </w:r>
      <w:r w:rsidR="0073611B">
        <w:t xml:space="preserve"> -</w:t>
      </w:r>
      <w:r w:rsidR="007C5095">
        <w:t xml:space="preserve"> glücklicherweise </w:t>
      </w:r>
      <w:r w:rsidR="0073611B">
        <w:t xml:space="preserve">- </w:t>
      </w:r>
      <w:r w:rsidR="007C5095">
        <w:t xml:space="preserve">immer wieder verjüngt, fehlen oft die Kenntnisse und Erfahren … und </w:t>
      </w:r>
      <w:r w:rsidR="0073611B">
        <w:t xml:space="preserve">es fehlen </w:t>
      </w:r>
      <w:r w:rsidR="007C5095">
        <w:t>die Fortbildungen, die das kompensieren könnten.</w:t>
      </w:r>
    </w:p>
    <w:p w:rsidR="0073611B" w:rsidRDefault="007C5095" w:rsidP="0073611B">
      <w:pPr>
        <w:pStyle w:val="Listenabsatz"/>
        <w:numPr>
          <w:ilvl w:val="0"/>
          <w:numId w:val="5"/>
        </w:numPr>
      </w:pPr>
      <w:r>
        <w:t xml:space="preserve">Aufgrund der fehlenden Rahmenbedingungen wird es immer wieder schwierig; bei körperlich-motorischer Entwicklung werden die Rahmenbedingungen problemlos geschaffen – bei allen anderen Förderschwerpunkten, insbesondere </w:t>
      </w:r>
      <w:r w:rsidR="0073611B">
        <w:t>bei den Schülerinnen und Schülern mit dem Förderschwerpunkt emotional-soziale Entwicklung werden wir völlig allein gelassen.</w:t>
      </w:r>
    </w:p>
    <w:p w:rsidR="00EA6FCF" w:rsidRDefault="00EA6FCF" w:rsidP="0073611B">
      <w:pPr>
        <w:pStyle w:val="Listenabsatz"/>
        <w:ind w:left="1434"/>
      </w:pPr>
    </w:p>
    <w:p w:rsidR="00EA6FCF" w:rsidRPr="0073611B" w:rsidRDefault="00EE3917">
      <w:pPr>
        <w:rPr>
          <w:b/>
        </w:rPr>
      </w:pPr>
      <w:r w:rsidRPr="0073611B">
        <w:rPr>
          <w:b/>
        </w:rPr>
        <w:t>Was Sie sonst noch sagen wollen….</w:t>
      </w:r>
    </w:p>
    <w:p w:rsidR="0073611B" w:rsidRDefault="007C5095" w:rsidP="0073611B">
      <w:pPr>
        <w:pStyle w:val="Listenabsatz"/>
        <w:numPr>
          <w:ilvl w:val="0"/>
          <w:numId w:val="6"/>
        </w:numPr>
      </w:pPr>
      <w:r>
        <w:t>Es braucht genügend sonderpädagogische Stunden für einen Pool, aus dem die Schule die entsprechenden Förderbedingungen schaffen kann.</w:t>
      </w:r>
    </w:p>
    <w:p w:rsidR="0073611B" w:rsidRDefault="007C5095" w:rsidP="0073611B">
      <w:pPr>
        <w:pStyle w:val="Listenabsatz"/>
        <w:numPr>
          <w:ilvl w:val="0"/>
          <w:numId w:val="6"/>
        </w:numPr>
      </w:pPr>
      <w:r>
        <w:t xml:space="preserve">Man könnte viel an Verwaltungsaufwand sparen, wenn die Schule selbst höhere Entscheidungskompetenzen und die entsprechenden Stunden bekommt, denn es sind doch in allen Klassen Kinder mit Förderbedarf, auch wenn </w:t>
      </w:r>
      <w:r w:rsidR="0073611B">
        <w:t xml:space="preserve">sie </w:t>
      </w:r>
      <w:r>
        <w:t xml:space="preserve">nicht </w:t>
      </w:r>
      <w:r w:rsidR="0073611B">
        <w:t>alle d</w:t>
      </w:r>
      <w:r>
        <w:t xml:space="preserve">iagnostiziert </w:t>
      </w:r>
      <w:r w:rsidR="0073611B">
        <w:t>sind.</w:t>
      </w:r>
    </w:p>
    <w:p w:rsidR="0073611B" w:rsidRDefault="007C5095" w:rsidP="0073611B">
      <w:pPr>
        <w:pStyle w:val="Listenabsatz"/>
        <w:numPr>
          <w:ilvl w:val="0"/>
          <w:numId w:val="6"/>
        </w:numPr>
      </w:pPr>
      <w:r>
        <w:t>Positiv ist, dass die Eltern mitmachen</w:t>
      </w:r>
      <w:r w:rsidR="0073611B">
        <w:t>.</w:t>
      </w:r>
    </w:p>
    <w:p w:rsidR="007C5095" w:rsidRDefault="007C5095" w:rsidP="0073611B">
      <w:r>
        <w:t xml:space="preserve">Zusammenfassend: </w:t>
      </w:r>
      <w:r w:rsidR="0073611B">
        <w:t>Wir haben uns</w:t>
      </w:r>
      <w:r>
        <w:t xml:space="preserve"> mehr oder weniger mit der Integration arrangiert. Inklusion machen wir ja schon immer, nur unter einem anderen Name</w:t>
      </w:r>
      <w:r w:rsidR="0073611B">
        <w:t>n.</w:t>
      </w:r>
    </w:p>
    <w:sectPr w:rsidR="007C5095">
      <w:headerReference w:type="default" r:id="rId7"/>
      <w:footerReference w:type="default" r:id="rId8"/>
      <w:pgSz w:w="11900" w:h="16840"/>
      <w:pgMar w:top="964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A3" w:rsidRDefault="009675A3">
      <w:pPr>
        <w:spacing w:after="0" w:line="240" w:lineRule="auto"/>
      </w:pPr>
      <w:r>
        <w:separator/>
      </w:r>
    </w:p>
  </w:endnote>
  <w:endnote w:type="continuationSeparator" w:id="0">
    <w:p w:rsidR="009675A3" w:rsidRDefault="0096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1"/>
      <w:gridCol w:w="181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050300754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Calibri"/>
          <w:sz w:val="22"/>
          <w:szCs w:val="22"/>
        </w:rPr>
      </w:sdtEndPr>
      <w:sdtContent>
        <w:tr w:rsidR="0073611B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73611B" w:rsidRDefault="0073611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73611B" w:rsidRDefault="0073611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73611B" w:rsidRDefault="007361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A3" w:rsidRDefault="009675A3">
      <w:pPr>
        <w:spacing w:after="0" w:line="240" w:lineRule="auto"/>
      </w:pPr>
      <w:r>
        <w:separator/>
      </w:r>
    </w:p>
  </w:footnote>
  <w:footnote w:type="continuationSeparator" w:id="0">
    <w:p w:rsidR="009675A3" w:rsidRDefault="0096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CF" w:rsidRPr="00FC1E1B" w:rsidRDefault="00FC1E1B">
    <w:pPr>
      <w:pStyle w:val="Kopf-undFuzeilen"/>
      <w:rPr>
        <w:b/>
        <w:color w:val="BFBFBF" w:themeColor="background1" w:themeShade="BF"/>
        <w:sz w:val="96"/>
        <w:szCs w:val="96"/>
      </w:rPr>
    </w:pPr>
    <w:r w:rsidRPr="00FC1E1B">
      <w:rPr>
        <w:b/>
        <w:color w:val="BFBFBF" w:themeColor="background1" w:themeShade="BF"/>
        <w:sz w:val="96"/>
        <w:szCs w:val="96"/>
      </w:rPr>
      <w:t>G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5B6"/>
    <w:multiLevelType w:val="hybridMultilevel"/>
    <w:tmpl w:val="E7843B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5679D9"/>
    <w:multiLevelType w:val="hybridMultilevel"/>
    <w:tmpl w:val="9C0AD11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580127"/>
    <w:multiLevelType w:val="hybridMultilevel"/>
    <w:tmpl w:val="6E4E17DA"/>
    <w:lvl w:ilvl="0" w:tplc="DE5867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114541"/>
    <w:multiLevelType w:val="hybridMultilevel"/>
    <w:tmpl w:val="3044197E"/>
    <w:styleLink w:val="ImportierterStil1"/>
    <w:lvl w:ilvl="0" w:tplc="7D386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A76B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1B5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77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6CC9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51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158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EC1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4B1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E53B41"/>
    <w:multiLevelType w:val="hybridMultilevel"/>
    <w:tmpl w:val="D4FC666C"/>
    <w:lvl w:ilvl="0" w:tplc="F7285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3D684D"/>
    <w:multiLevelType w:val="hybridMultilevel"/>
    <w:tmpl w:val="4EC664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024B85"/>
    <w:multiLevelType w:val="hybridMultilevel"/>
    <w:tmpl w:val="3044197E"/>
    <w:numStyleLink w:val="ImportierterStil1"/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CF"/>
    <w:rsid w:val="00250657"/>
    <w:rsid w:val="004520A7"/>
    <w:rsid w:val="0073611B"/>
    <w:rsid w:val="007C5095"/>
    <w:rsid w:val="009675A3"/>
    <w:rsid w:val="00A854DF"/>
    <w:rsid w:val="00A95980"/>
    <w:rsid w:val="00BA4EB5"/>
    <w:rsid w:val="00C15392"/>
    <w:rsid w:val="00C71A15"/>
    <w:rsid w:val="00CB6F3A"/>
    <w:rsid w:val="00CF2AA3"/>
    <w:rsid w:val="00CF73A2"/>
    <w:rsid w:val="00EA6FCF"/>
    <w:rsid w:val="00EE3917"/>
    <w:rsid w:val="00F85279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9083"/>
  <w15:docId w15:val="{E68177D3-C3A4-4F80-BCF4-2AC87E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A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FC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E1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C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E1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FC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</dc:creator>
  <cp:lastModifiedBy>steinert@der-bildungsexperte.de</cp:lastModifiedBy>
  <cp:revision>2</cp:revision>
  <cp:lastPrinted>2018-05-04T08:18:00Z</cp:lastPrinted>
  <dcterms:created xsi:type="dcterms:W3CDTF">2018-11-19T19:52:00Z</dcterms:created>
  <dcterms:modified xsi:type="dcterms:W3CDTF">2018-11-19T19:52:00Z</dcterms:modified>
</cp:coreProperties>
</file>