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FCF" w:rsidRDefault="00EE3917">
      <w:r>
        <w:rPr>
          <w:b/>
          <w:bCs/>
        </w:rPr>
        <w:t>Schulleitung</w:t>
      </w:r>
      <w:r>
        <w:tab/>
        <w:t xml:space="preserve">            Schulform: </w:t>
      </w:r>
      <w:r w:rsidR="00460C50">
        <w:t>Grundschule</w:t>
      </w:r>
      <w:r w:rsidR="00514696">
        <w:t xml:space="preserve"> </w:t>
      </w:r>
      <w:r w:rsidR="00AD788E">
        <w:t xml:space="preserve">für </w:t>
      </w:r>
      <w:r w:rsidR="00514696">
        <w:t>Gemeinsames Lernen</w:t>
      </w:r>
      <w:r w:rsidR="00AD788E">
        <w:t xml:space="preserve"> (GL)</w:t>
      </w:r>
    </w:p>
    <w:p w:rsidR="00EA6FCF" w:rsidRDefault="00514696">
      <w:r>
        <w:t xml:space="preserve">Gemeinsamer Unterricht </w:t>
      </w:r>
      <w:r w:rsidR="00CD58C8">
        <w:t xml:space="preserve">seit Bestehen </w:t>
      </w:r>
      <w:r>
        <w:t xml:space="preserve">der </w:t>
      </w:r>
      <w:r w:rsidRPr="001055E7">
        <w:t xml:space="preserve">Schule; </w:t>
      </w:r>
      <w:r w:rsidR="00CD58C8" w:rsidRPr="001055E7">
        <w:t>hat sich nicht durch die Tatsache</w:t>
      </w:r>
      <w:r w:rsidRPr="001055E7">
        <w:t xml:space="preserve"> geändert</w:t>
      </w:r>
      <w:r w:rsidR="00CD58C8" w:rsidRPr="001055E7">
        <w:t xml:space="preserve">, dass </w:t>
      </w:r>
      <w:r w:rsidRPr="001055E7">
        <w:t>Die Schule nun nach dem Konzept Gemeinsames Lernen arbeitet</w:t>
      </w:r>
      <w:r w:rsidR="00CD58C8" w:rsidRPr="001055E7">
        <w:t>.</w:t>
      </w:r>
      <w:r w:rsidR="00CD58C8">
        <w:t xml:space="preserve">    </w:t>
      </w:r>
    </w:p>
    <w:p w:rsidR="00AD788E" w:rsidRDefault="00AD788E"/>
    <w:p w:rsidR="00AD788E" w:rsidRPr="00AD788E" w:rsidRDefault="00AD788E">
      <w:pPr>
        <w:rPr>
          <w:b/>
        </w:rPr>
      </w:pPr>
      <w:r w:rsidRPr="00AD788E">
        <w:rPr>
          <w:b/>
        </w:rPr>
        <w:t>Daten:</w:t>
      </w:r>
    </w:p>
    <w:p w:rsidR="00EA6FCF" w:rsidRDefault="00514696">
      <w:r>
        <w:t>Schülerinnen und Schüler</w:t>
      </w:r>
      <w:r w:rsidR="00EE3917">
        <w:t xml:space="preserve"> gesamt: </w:t>
      </w:r>
      <w:r w:rsidR="00CD58C8">
        <w:t xml:space="preserve"> </w:t>
      </w:r>
      <w:r>
        <w:tab/>
      </w:r>
      <w:r>
        <w:tab/>
      </w:r>
      <w:r w:rsidR="001055E7">
        <w:t>über 301</w:t>
      </w:r>
      <w:r w:rsidR="00EE3917">
        <w:tab/>
      </w:r>
      <w:r>
        <w:br/>
        <w:t xml:space="preserve">davon mit diagnostiziertem </w:t>
      </w:r>
      <w:r w:rsidR="00EE3917">
        <w:t>Förderbedarf:</w:t>
      </w:r>
      <w:r w:rsidR="00CD58C8">
        <w:t xml:space="preserve"> </w:t>
      </w:r>
      <w:r>
        <w:tab/>
      </w:r>
      <w:r w:rsidR="00CD58C8">
        <w:t>5</w:t>
      </w:r>
      <w:r>
        <w:t>, aber</w:t>
      </w:r>
      <w:r w:rsidR="00CD58C8">
        <w:t xml:space="preserve"> der eigentliche Anteil ist viel höher, </w:t>
      </w:r>
      <w:r>
        <w:t xml:space="preserve">mindestens sind fünf </w:t>
      </w:r>
      <w:r w:rsidR="00CD58C8">
        <w:t>weitere Kinder</w:t>
      </w:r>
      <w:r w:rsidR="00F23A4A">
        <w:t xml:space="preserve"> pro Klasse</w:t>
      </w:r>
      <w:r w:rsidR="00CD58C8">
        <w:t xml:space="preserve">, </w:t>
      </w:r>
      <w:r>
        <w:t xml:space="preserve">bei denen </w:t>
      </w:r>
      <w:r w:rsidR="00CD58C8">
        <w:t>d</w:t>
      </w:r>
      <w:r>
        <w:t>i</w:t>
      </w:r>
      <w:r w:rsidR="00CD58C8">
        <w:t>e Förderbedarf</w:t>
      </w:r>
      <w:r>
        <w:t>e</w:t>
      </w:r>
      <w:r w:rsidR="00CD58C8">
        <w:t xml:space="preserve"> soz</w:t>
      </w:r>
      <w:r>
        <w:t>ial-e</w:t>
      </w:r>
      <w:r w:rsidR="00CD58C8">
        <w:t xml:space="preserve">motionale Förderung, Lernen, Hören </w:t>
      </w:r>
      <w:r>
        <w:t>oder</w:t>
      </w:r>
      <w:r w:rsidR="00CD58C8">
        <w:t xml:space="preserve"> Autismus </w:t>
      </w:r>
      <w:r>
        <w:t xml:space="preserve">zu </w:t>
      </w:r>
      <w:r w:rsidR="00CD58C8">
        <w:t>beantrag</w:t>
      </w:r>
      <w:r>
        <w:t>en wären. U</w:t>
      </w:r>
      <w:r w:rsidR="00CD58C8">
        <w:t>nd dann etliche, wo man sage</w:t>
      </w:r>
      <w:r>
        <w:t>n</w:t>
      </w:r>
      <w:r w:rsidR="00CD58C8">
        <w:t xml:space="preserve"> muss, das</w:t>
      </w:r>
      <w:r>
        <w:t xml:space="preserve">s bei ihnen </w:t>
      </w:r>
      <w:r w:rsidR="00CD58C8">
        <w:t xml:space="preserve">Teilleistungsschwächen </w:t>
      </w:r>
      <w:r>
        <w:t>vorliegen (</w:t>
      </w:r>
      <w:r w:rsidR="00CD58C8">
        <w:t xml:space="preserve">LRS, isolierte Leseschwäche oder </w:t>
      </w:r>
      <w:r>
        <w:t>Dyskalkulie). E</w:t>
      </w:r>
      <w:r w:rsidR="00CD58C8">
        <w:t xml:space="preserve">s ist die Frage, wie weit </w:t>
      </w:r>
      <w:r>
        <w:t>führt man für alle diese Kinder eine Diagnostik durch</w:t>
      </w:r>
      <w:r w:rsidR="00CD58C8">
        <w:t xml:space="preserve">. </w:t>
      </w:r>
      <w:r w:rsidR="00602ABA">
        <w:br/>
        <w:t>Außerdem bringen d</w:t>
      </w:r>
      <w:r w:rsidR="00CD58C8">
        <w:t>ie Ki</w:t>
      </w:r>
      <w:r w:rsidR="00602ABA">
        <w:t>n</w:t>
      </w:r>
      <w:r w:rsidR="00CD58C8">
        <w:t>der</w:t>
      </w:r>
      <w:r w:rsidR="00602ABA">
        <w:t xml:space="preserve"> </w:t>
      </w:r>
      <w:r w:rsidR="00CD58C8">
        <w:t xml:space="preserve">unterschiedliche </w:t>
      </w:r>
      <w:r w:rsidR="00F23A4A">
        <w:t xml:space="preserve">Voraussetzungen mit in die Schule, auch </w:t>
      </w:r>
      <w:r w:rsidR="00602ABA">
        <w:t>durch</w:t>
      </w:r>
      <w:r w:rsidR="00F23A4A">
        <w:t xml:space="preserve"> die soziale Herkunft. Insofern habe</w:t>
      </w:r>
      <w:r w:rsidR="00602ABA">
        <w:t>n</w:t>
      </w:r>
      <w:r w:rsidR="00F23A4A">
        <w:t xml:space="preserve"> viel</w:t>
      </w:r>
      <w:r w:rsidR="00602ABA">
        <w:t>e</w:t>
      </w:r>
      <w:r w:rsidR="00F23A4A">
        <w:t xml:space="preserve"> dann auch von zuhause </w:t>
      </w:r>
      <w:r w:rsidR="00602ABA">
        <w:t>„</w:t>
      </w:r>
      <w:r w:rsidR="00F23A4A">
        <w:t>Dinge</w:t>
      </w:r>
      <w:r w:rsidR="00602ABA">
        <w:t>“</w:t>
      </w:r>
      <w:r w:rsidR="00F23A4A">
        <w:t>, wie ich sie benennen werden würde,</w:t>
      </w:r>
      <w:r w:rsidR="00CD58C8">
        <w:t xml:space="preserve"> </w:t>
      </w:r>
      <w:r w:rsidR="00F23A4A">
        <w:t xml:space="preserve">die sie am Lernen hindern oder die zumindest dem Lernen oder dem Gemeinwohl in der Schule entgegenstehen. Da kann man wenig diagnostizieren. </w:t>
      </w:r>
      <w:r w:rsidR="00602ABA">
        <w:t>Für die</w:t>
      </w:r>
      <w:r w:rsidR="00F23A4A">
        <w:t xml:space="preserve"> gibt</w:t>
      </w:r>
      <w:r w:rsidR="00602ABA">
        <w:t xml:space="preserve"> e</w:t>
      </w:r>
      <w:r w:rsidR="00F23A4A">
        <w:t xml:space="preserve">s dann </w:t>
      </w:r>
      <w:r w:rsidR="00602ABA">
        <w:t>kein</w:t>
      </w:r>
      <w:r w:rsidR="00F23A4A">
        <w:t xml:space="preserve"> Label</w:t>
      </w:r>
      <w:r w:rsidR="00602ABA">
        <w:t>. A</w:t>
      </w:r>
      <w:r w:rsidR="00F23A4A">
        <w:t>ber die kommen ja trotzdem mit ihren Schw</w:t>
      </w:r>
      <w:r w:rsidR="00602ABA">
        <w:t>i</w:t>
      </w:r>
      <w:r w:rsidR="00F23A4A">
        <w:t>erigkeiten und Problemen hier in die Schule. Es ist schwer zu sagen, was</w:t>
      </w:r>
      <w:r w:rsidR="00602ABA">
        <w:t xml:space="preserve"> </w:t>
      </w:r>
      <w:r w:rsidR="00F23A4A">
        <w:t>normal</w:t>
      </w:r>
      <w:r w:rsidR="00602ABA" w:rsidRPr="00602ABA">
        <w:t xml:space="preserve"> </w:t>
      </w:r>
      <w:r w:rsidR="00602ABA">
        <w:t>ist</w:t>
      </w:r>
      <w:r w:rsidR="00F23A4A">
        <w:t>. Es gibt in allen Klassen auch die Schüler, die alle Lehrer gut Händeln können</w:t>
      </w:r>
      <w:r w:rsidR="00602ABA">
        <w:t>.</w:t>
      </w:r>
      <w:r w:rsidR="00F23A4A">
        <w:t xml:space="preserve"> </w:t>
      </w:r>
      <w:r w:rsidR="00602ABA">
        <w:t>U</w:t>
      </w:r>
      <w:r w:rsidR="00F23A4A">
        <w:t xml:space="preserve">nd dann gibt’s ein Mittelfeld, ein breites Mittelfeld, in dem die Schere dann weit auseinander geht. Jeder hat hier ganz andere Schwierigkeiten oder Hindernisse beim </w:t>
      </w:r>
      <w:r w:rsidR="00F23A4A" w:rsidRPr="001055E7">
        <w:t xml:space="preserve">Lernen und das muss ich natürlich alles berücksichtigen, bedenken und dann in den Status mit einfließen lassen. </w:t>
      </w:r>
      <w:r w:rsidR="00602ABA" w:rsidRPr="001055E7">
        <w:t>Welche Zahl soll ich jetzt nennen?</w:t>
      </w:r>
    </w:p>
    <w:p w:rsidR="00F23A4A" w:rsidRDefault="00F23A4A">
      <w:r>
        <w:t xml:space="preserve">Deshalb </w:t>
      </w:r>
      <w:r w:rsidR="00602ABA">
        <w:t>gefä</w:t>
      </w:r>
      <w:r>
        <w:t xml:space="preserve">llt mir die Idee oder der Ansatz, der hinter </w:t>
      </w:r>
      <w:r w:rsidR="00602ABA">
        <w:t xml:space="preserve">der </w:t>
      </w:r>
      <w:r>
        <w:t xml:space="preserve">Schule </w:t>
      </w:r>
      <w:r w:rsidR="00602ABA">
        <w:t xml:space="preserve">für </w:t>
      </w:r>
      <w:r>
        <w:t>G</w:t>
      </w:r>
      <w:r w:rsidR="00602ABA">
        <w:t xml:space="preserve">emeinsames </w:t>
      </w:r>
      <w:r>
        <w:t>L</w:t>
      </w:r>
      <w:r w:rsidR="00602ABA">
        <w:t>ernen</w:t>
      </w:r>
      <w:r>
        <w:t xml:space="preserve"> steht</w:t>
      </w:r>
      <w:r w:rsidR="00602ABA">
        <w:t>:</w:t>
      </w:r>
      <w:r>
        <w:t xml:space="preserve"> </w:t>
      </w:r>
      <w:r w:rsidR="00602ABA">
        <w:t>Der</w:t>
      </w:r>
      <w:r>
        <w:t xml:space="preserve"> Status quo in den letzten Jahren</w:t>
      </w:r>
      <w:r w:rsidR="00602ABA">
        <w:t xml:space="preserve"> war</w:t>
      </w:r>
      <w:r>
        <w:t>, dass man sagt, gut, man hat</w:t>
      </w:r>
      <w:r w:rsidR="00181DBE">
        <w:t xml:space="preserve"> eine</w:t>
      </w:r>
      <w:r>
        <w:t xml:space="preserve"> bestimmte Anzahl von Stunden für die, die einen nachgewiesenen Förderbedarf haben</w:t>
      </w:r>
      <w:r w:rsidR="00DA113C">
        <w:t>.</w:t>
      </w:r>
      <w:r>
        <w:t xml:space="preserve"> </w:t>
      </w:r>
      <w:r w:rsidR="00DA113C">
        <w:t>U</w:t>
      </w:r>
      <w:r>
        <w:t>nd die</w:t>
      </w:r>
      <w:r w:rsidR="00DA113C">
        <w:t>se Stunden</w:t>
      </w:r>
      <w:r>
        <w:t xml:space="preserve"> </w:t>
      </w:r>
      <w:r w:rsidR="00602ABA">
        <w:t xml:space="preserve">kommen </w:t>
      </w:r>
      <w:r>
        <w:t>dem Kind zugute</w:t>
      </w:r>
      <w:r w:rsidR="00602ABA">
        <w:t xml:space="preserve">, </w:t>
      </w:r>
      <w:r>
        <w:t>in dem es dann eine Doppelsteckung gibt oder indem Sonderpädagoginnen</w:t>
      </w:r>
      <w:r w:rsidR="00527121">
        <w:t xml:space="preserve"> mit in der Klasse sind</w:t>
      </w:r>
      <w:r w:rsidR="00602ABA">
        <w:t>.</w:t>
      </w:r>
      <w:r w:rsidR="00527121">
        <w:t xml:space="preserve"> Aber was mir an dem neuen Konzept gefällt, ist, dass die Schule selbstständig einen Pool an </w:t>
      </w:r>
      <w:r w:rsidR="003440B6">
        <w:t>S</w:t>
      </w:r>
      <w:r w:rsidR="00527121">
        <w:t xml:space="preserve">tunden hat und in kollegialer Beratung in den Klassenkonferenzen einfach entscheiden kann, welche Klasse und welcher Unterricht </w:t>
      </w:r>
      <w:r w:rsidR="00DA113C">
        <w:t>wie viele Stunden bekommt. W</w:t>
      </w:r>
      <w:r w:rsidR="00527121">
        <w:t>o Schwerpunkte in der Doppelsteckung oder in einer besonderen Individualisierung des Lernens gesetzt werden. Das ist schon von der Idee her ein Vorteil.</w:t>
      </w:r>
    </w:p>
    <w:p w:rsidR="00EA6FCF" w:rsidRDefault="00DA113C">
      <w:r>
        <w:t>S</w:t>
      </w:r>
      <w:r w:rsidR="00E0781D">
        <w:t xml:space="preserve">onderpädagogische Lehrkräfte: </w:t>
      </w:r>
      <w:r>
        <w:tab/>
      </w:r>
      <w:r w:rsidR="00E0781D">
        <w:t>3</w:t>
      </w:r>
    </w:p>
    <w:p w:rsidR="00CF2AA3" w:rsidRDefault="00DA113C">
      <w:r>
        <w:t>S</w:t>
      </w:r>
      <w:r w:rsidR="00EE3917">
        <w:t>chulbegleiter</w:t>
      </w:r>
      <w:r>
        <w:t xml:space="preserve"> / Schulassistenz:  </w:t>
      </w:r>
      <w:r>
        <w:tab/>
      </w:r>
      <w:r w:rsidR="00527121">
        <w:t xml:space="preserve">1 Einzelfallhilfe – </w:t>
      </w:r>
      <w:r>
        <w:t xml:space="preserve">für ein Kind mit </w:t>
      </w:r>
      <w:r w:rsidR="00527121">
        <w:t>Downsyndrom</w:t>
      </w:r>
      <w:r>
        <w:t>;</w:t>
      </w:r>
      <w:r w:rsidR="00527121">
        <w:t xml:space="preserve"> zusätzlich</w:t>
      </w:r>
      <w:r>
        <w:br/>
      </w:r>
      <w:r w:rsidR="00527121">
        <w:t xml:space="preserve"> </w:t>
      </w:r>
      <w:r>
        <w:tab/>
      </w:r>
      <w:r>
        <w:tab/>
      </w:r>
      <w:r>
        <w:tab/>
      </w:r>
      <w:r>
        <w:tab/>
      </w:r>
      <w:r>
        <w:tab/>
      </w:r>
      <w:r w:rsidR="00527121">
        <w:t>zu den Sunden der Sonderpädagogin.</w:t>
      </w:r>
    </w:p>
    <w:p w:rsidR="00527121" w:rsidRPr="001055E7" w:rsidRDefault="00AD788E">
      <w:pPr>
        <w:rPr>
          <w:b/>
          <w:bCs/>
        </w:rPr>
      </w:pPr>
      <w:r>
        <w:rPr>
          <w:b/>
          <w:bCs/>
        </w:rPr>
        <w:t>GL-</w:t>
      </w:r>
      <w:r w:rsidR="00EE3917">
        <w:rPr>
          <w:b/>
          <w:bCs/>
        </w:rPr>
        <w:t>Koordinator/i</w:t>
      </w:r>
      <w:r w:rsidR="00DA113C">
        <w:rPr>
          <w:b/>
          <w:bCs/>
        </w:rPr>
        <w:t>n:</w:t>
      </w:r>
      <w:r w:rsidR="001055E7">
        <w:rPr>
          <w:b/>
          <w:bCs/>
        </w:rPr>
        <w:t xml:space="preserve"> </w:t>
      </w:r>
      <w:r w:rsidR="00527121" w:rsidRPr="00527121">
        <w:rPr>
          <w:bCs/>
        </w:rPr>
        <w:t>Ja, d</w:t>
      </w:r>
      <w:r w:rsidR="00DA113C">
        <w:rPr>
          <w:bCs/>
        </w:rPr>
        <w:t>ie Aufgabe</w:t>
      </w:r>
      <w:r w:rsidR="00527121" w:rsidRPr="00527121">
        <w:rPr>
          <w:bCs/>
        </w:rPr>
        <w:t xml:space="preserve"> teile ich mir im Moment mit einer Sonderpädagogin. Wir mussten </w:t>
      </w:r>
      <w:r w:rsidR="00DA113C">
        <w:rPr>
          <w:bCs/>
        </w:rPr>
        <w:t xml:space="preserve">ja </w:t>
      </w:r>
      <w:r w:rsidR="00527121" w:rsidRPr="00527121">
        <w:rPr>
          <w:bCs/>
        </w:rPr>
        <w:t>einen Koordinator für G</w:t>
      </w:r>
      <w:r w:rsidR="00DA113C">
        <w:rPr>
          <w:bCs/>
        </w:rPr>
        <w:t>emeinsames Lernen</w:t>
      </w:r>
      <w:r w:rsidR="00527121" w:rsidRPr="00527121">
        <w:rPr>
          <w:bCs/>
        </w:rPr>
        <w:t xml:space="preserve"> benennen</w:t>
      </w:r>
      <w:r w:rsidR="00527121">
        <w:rPr>
          <w:bCs/>
        </w:rPr>
        <w:t>. Wir treffen uns regelmäßig im Team</w:t>
      </w:r>
      <w:r w:rsidR="00DA113C">
        <w:rPr>
          <w:bCs/>
        </w:rPr>
        <w:t>:</w:t>
      </w:r>
      <w:r w:rsidR="00527121">
        <w:rPr>
          <w:bCs/>
        </w:rPr>
        <w:t xml:space="preserve"> Schulleitung</w:t>
      </w:r>
      <w:r w:rsidR="00DA113C">
        <w:rPr>
          <w:bCs/>
        </w:rPr>
        <w:t>,</w:t>
      </w:r>
      <w:r w:rsidR="00527121">
        <w:rPr>
          <w:bCs/>
        </w:rPr>
        <w:t xml:space="preserve"> Sonderpädagogen und interessierte Lehrkräfte. Die Sonderpädagogin hat da den Hut </w:t>
      </w:r>
      <w:r w:rsidR="00527121">
        <w:rPr>
          <w:bCs/>
        </w:rPr>
        <w:lastRenderedPageBreak/>
        <w:t xml:space="preserve">auf oder ist </w:t>
      </w:r>
      <w:r w:rsidR="00906BC1">
        <w:rPr>
          <w:bCs/>
        </w:rPr>
        <w:t>f</w:t>
      </w:r>
      <w:r w:rsidR="00527121">
        <w:rPr>
          <w:bCs/>
        </w:rPr>
        <w:t xml:space="preserve">ederführend. Aber eine </w:t>
      </w:r>
      <w:r w:rsidR="00DA113C">
        <w:rPr>
          <w:bCs/>
        </w:rPr>
        <w:t>Funktionsstelle haben wir dafür</w:t>
      </w:r>
      <w:r w:rsidR="00527121">
        <w:rPr>
          <w:bCs/>
        </w:rPr>
        <w:t xml:space="preserve"> nicht.</w:t>
      </w:r>
      <w:r w:rsidR="00DA113C">
        <w:rPr>
          <w:bCs/>
        </w:rPr>
        <w:t xml:space="preserve"> </w:t>
      </w:r>
      <w:r w:rsidR="00527121">
        <w:rPr>
          <w:bCs/>
        </w:rPr>
        <w:t xml:space="preserve">Aber es ist schon so, dass </w:t>
      </w:r>
      <w:r w:rsidR="00DA113C">
        <w:rPr>
          <w:bCs/>
        </w:rPr>
        <w:t xml:space="preserve">meine Kollegin und ich </w:t>
      </w:r>
      <w:r w:rsidR="00527121">
        <w:rPr>
          <w:bCs/>
        </w:rPr>
        <w:t xml:space="preserve">uns </w:t>
      </w:r>
      <w:r w:rsidR="00DA113C">
        <w:rPr>
          <w:bCs/>
        </w:rPr>
        <w:t xml:space="preserve">dafür </w:t>
      </w:r>
      <w:r w:rsidR="00527121">
        <w:rPr>
          <w:bCs/>
        </w:rPr>
        <w:t xml:space="preserve">hauptverantwortlich fühlen. </w:t>
      </w:r>
    </w:p>
    <w:p w:rsidR="00AD788E" w:rsidRDefault="00DA113C">
      <w:r>
        <w:rPr>
          <w:b/>
          <w:bCs/>
        </w:rPr>
        <w:t>Freistellung:</w:t>
      </w:r>
      <w:r w:rsidR="00527121">
        <w:t xml:space="preserve"> </w:t>
      </w:r>
    </w:p>
    <w:p w:rsidR="00EA6FCF" w:rsidRDefault="00527121">
      <w:r>
        <w:t>Man muss immer wissen, wo man als Schulleiter seinen Schwerpunkt setzt. Ich w</w:t>
      </w:r>
      <w:r w:rsidR="00DA113C">
        <w:t>u</w:t>
      </w:r>
      <w:r>
        <w:t>sste ja vor der Antragsstellung, dass diese Schule eine Schule für G</w:t>
      </w:r>
      <w:r w:rsidR="00DA113C">
        <w:t xml:space="preserve">emeinsames </w:t>
      </w:r>
      <w:r>
        <w:t>L</w:t>
      </w:r>
      <w:r w:rsidR="00DA113C">
        <w:t>ernen</w:t>
      </w:r>
      <w:r>
        <w:t xml:space="preserve"> wird. Und so sehe ich hierin nicht nur ein persönli</w:t>
      </w:r>
      <w:r w:rsidR="00906BC1">
        <w:t>c</w:t>
      </w:r>
      <w:r>
        <w:t xml:space="preserve">hes Anliegen, sondern ich </w:t>
      </w:r>
      <w:r w:rsidR="00DA113C">
        <w:t xml:space="preserve">sehe es </w:t>
      </w:r>
      <w:r>
        <w:t xml:space="preserve">auch ein </w:t>
      </w:r>
      <w:r w:rsidR="00BA77BF">
        <w:t>bisschen</w:t>
      </w:r>
      <w:r>
        <w:t xml:space="preserve"> als meine Aufgabe, dass </w:t>
      </w:r>
      <w:r w:rsidR="00DA113C">
        <w:t xml:space="preserve">wir </w:t>
      </w:r>
      <w:r>
        <w:t xml:space="preserve">die Chance des Neuanfangs </w:t>
      </w:r>
      <w:r w:rsidR="00DA113C">
        <w:t xml:space="preserve">als </w:t>
      </w:r>
      <w:r>
        <w:t>Schule für G</w:t>
      </w:r>
      <w:r w:rsidR="00DA113C">
        <w:t>emeinsames Lernen</w:t>
      </w:r>
      <w:r w:rsidR="00AD788E">
        <w:t xml:space="preserve"> </w:t>
      </w:r>
      <w:r>
        <w:t xml:space="preserve">nutzen. Und die kann ich nur nutzen, wenn ich von Anfang an viel Arbeit und Zeit investiere. Damit </w:t>
      </w:r>
      <w:r w:rsidR="00DA113C">
        <w:t xml:space="preserve">in der Schule </w:t>
      </w:r>
      <w:r>
        <w:t>bestimmte Strukturen und Denkmuster geschaffen werden</w:t>
      </w:r>
      <w:r w:rsidR="00DA113C">
        <w:t>;</w:t>
      </w:r>
      <w:r>
        <w:t xml:space="preserve"> das ist eher ein jahrelanger Prozess und nicht e</w:t>
      </w:r>
      <w:r w:rsidR="00BA77BF">
        <w:t>t</w:t>
      </w:r>
      <w:r>
        <w:t>was, was innerhalb von einem Jahr geleistet werden kann. Deshalb versuche ich auch imm</w:t>
      </w:r>
      <w:r w:rsidR="00BA77BF">
        <w:t>e</w:t>
      </w:r>
      <w:r>
        <w:t>r deutli</w:t>
      </w:r>
      <w:r w:rsidR="00BA77BF">
        <w:t>c</w:t>
      </w:r>
      <w:r>
        <w:t xml:space="preserve">h zu machen, dass es nicht ausschließlich um diese fünf Schüler mit </w:t>
      </w:r>
      <w:r w:rsidR="00DA113C">
        <w:t>sonderpädagogischem Förderbedarf</w:t>
      </w:r>
      <w:r w:rsidR="00BA77BF">
        <w:t xml:space="preserve"> geht, sondern eher darum, dass jeder Schüler und jede Schülerin will kommen ist – dann ist der inklusive Gedanken</w:t>
      </w:r>
      <w:r w:rsidR="00417E71">
        <w:t xml:space="preserve"> umgesetzt. Also </w:t>
      </w:r>
      <w:r w:rsidR="00BA77BF">
        <w:t>nicht nur willkommen sein, sondern sich auch wohl fühl</w:t>
      </w:r>
      <w:r w:rsidR="00417E71">
        <w:t>en</w:t>
      </w:r>
      <w:r w:rsidR="00BA77BF">
        <w:t>, dann ist, glaube ich</w:t>
      </w:r>
      <w:r w:rsidR="00417E71">
        <w:t>,</w:t>
      </w:r>
      <w:r w:rsidR="00BA77BF">
        <w:t xml:space="preserve"> ein Großteil des inklusiven Gedankens schon verankert.</w:t>
      </w:r>
    </w:p>
    <w:p w:rsidR="00417E71" w:rsidRDefault="00417E71">
      <w:r>
        <w:t>Dafür gibt es bei uns k</w:t>
      </w:r>
      <w:r w:rsidR="00BA77BF">
        <w:t>eine Abminderungsstunden.</w:t>
      </w:r>
    </w:p>
    <w:p w:rsidR="00417E71" w:rsidRDefault="00417E71"/>
    <w:p w:rsidR="00417E71" w:rsidRDefault="00AD788E">
      <w:pPr>
        <w:rPr>
          <w:b/>
        </w:rPr>
      </w:pPr>
      <w:r>
        <w:rPr>
          <w:b/>
        </w:rPr>
        <w:t>Die</w:t>
      </w:r>
      <w:r w:rsidRPr="00EE08A1">
        <w:rPr>
          <w:b/>
        </w:rPr>
        <w:t xml:space="preserve"> hauptsächlichen Aufgaben der </w:t>
      </w:r>
      <w:r>
        <w:rPr>
          <w:b/>
        </w:rPr>
        <w:t>GL-</w:t>
      </w:r>
      <w:r w:rsidRPr="00EE08A1">
        <w:rPr>
          <w:b/>
        </w:rPr>
        <w:t xml:space="preserve">Koordinatorin / des </w:t>
      </w:r>
      <w:r>
        <w:rPr>
          <w:b/>
        </w:rPr>
        <w:t>GL-</w:t>
      </w:r>
      <w:r w:rsidRPr="00EE08A1">
        <w:rPr>
          <w:b/>
        </w:rPr>
        <w:t>Koordinators:</w:t>
      </w:r>
    </w:p>
    <w:p w:rsidR="00417E71" w:rsidRDefault="00BA77BF" w:rsidP="00417E71">
      <w:pPr>
        <w:pStyle w:val="Listenabsatz"/>
        <w:numPr>
          <w:ilvl w:val="0"/>
          <w:numId w:val="3"/>
        </w:numPr>
      </w:pPr>
      <w:r>
        <w:t>Grundsätzlich geht es darum, mit den Kollegen im Gespräch zu bleiben, die an de</w:t>
      </w:r>
      <w:r w:rsidR="00417E71">
        <w:t>r</w:t>
      </w:r>
      <w:r>
        <w:t xml:space="preserve"> Bas</w:t>
      </w:r>
      <w:r w:rsidR="00417E71">
        <w:t>i</w:t>
      </w:r>
      <w:r>
        <w:t xml:space="preserve">s mit den Kindern arbeiten und etwas über </w:t>
      </w:r>
      <w:r w:rsidR="00417E71">
        <w:t>deren</w:t>
      </w:r>
      <w:r>
        <w:t xml:space="preserve"> Nöte</w:t>
      </w:r>
      <w:r w:rsidR="00417E71">
        <w:t xml:space="preserve"> zu wissen. </w:t>
      </w:r>
    </w:p>
    <w:p w:rsidR="00417E71" w:rsidRDefault="00BA77BF" w:rsidP="00417E71">
      <w:pPr>
        <w:pStyle w:val="Listenabsatz"/>
        <w:numPr>
          <w:ilvl w:val="0"/>
          <w:numId w:val="3"/>
        </w:numPr>
      </w:pPr>
      <w:r>
        <w:t xml:space="preserve">Feststellen, wo </w:t>
      </w:r>
      <w:r w:rsidR="00417E71">
        <w:t xml:space="preserve">wir </w:t>
      </w:r>
      <w:r>
        <w:t>uns als Lehrerinnen und Lehrer fortbild</w:t>
      </w:r>
      <w:r w:rsidR="00417E71">
        <w:t>en</w:t>
      </w:r>
      <w:r>
        <w:t xml:space="preserve"> und besser werden </w:t>
      </w:r>
      <w:r w:rsidR="00417E71">
        <w:t xml:space="preserve">müssen, </w:t>
      </w:r>
      <w:r>
        <w:t xml:space="preserve">um den </w:t>
      </w:r>
      <w:r w:rsidR="00417E71">
        <w:t>E</w:t>
      </w:r>
      <w:r>
        <w:t>rfordernissen dieser Kinder und den Ansprüchen, die sie stellen</w:t>
      </w:r>
      <w:r w:rsidR="00417E71">
        <w:t>,</w:t>
      </w:r>
      <w:r>
        <w:t xml:space="preserve"> gerecht </w:t>
      </w:r>
      <w:r w:rsidR="00417E71">
        <w:t xml:space="preserve">zu </w:t>
      </w:r>
      <w:r>
        <w:t xml:space="preserve">werden. Es ist immer wichtig, dass man professionell </w:t>
      </w:r>
      <w:r w:rsidR="00417E71">
        <w:t>damit umgeht</w:t>
      </w:r>
      <w:r>
        <w:t>, w</w:t>
      </w:r>
      <w:r w:rsidR="00417E71">
        <w:t>enn</w:t>
      </w:r>
      <w:r>
        <w:t xml:space="preserve"> es noch Defizite gibt</w:t>
      </w:r>
      <w:r w:rsidR="00417E71">
        <w:t>.</w:t>
      </w:r>
    </w:p>
    <w:p w:rsidR="00417E71" w:rsidRDefault="00417E71" w:rsidP="00417E71">
      <w:pPr>
        <w:pStyle w:val="Listenabsatz"/>
        <w:numPr>
          <w:ilvl w:val="0"/>
          <w:numId w:val="3"/>
        </w:numPr>
      </w:pPr>
      <w:r>
        <w:t xml:space="preserve">Organisieren, wie man </w:t>
      </w:r>
      <w:r w:rsidR="00BA77BF">
        <w:t>den Pool</w:t>
      </w:r>
      <w:r>
        <w:t xml:space="preserve"> einteilt</w:t>
      </w:r>
      <w:r w:rsidR="00BA77BF">
        <w:t>, den jede Schule G</w:t>
      </w:r>
      <w:r>
        <w:t>emeinsames Lernen hat</w:t>
      </w:r>
      <w:r w:rsidR="00BA77BF">
        <w:t xml:space="preserve">. Man könnte </w:t>
      </w:r>
      <w:r>
        <w:t xml:space="preserve">das </w:t>
      </w:r>
      <w:r w:rsidR="00BA77BF">
        <w:t xml:space="preserve">Gießkannenprinzip anwenden (jede Klasse eine Stunde, gleich viele Stunden). Das macht meiner Ansicht nach </w:t>
      </w:r>
      <w:r>
        <w:t xml:space="preserve">aber </w:t>
      </w:r>
      <w:r w:rsidR="00BA77BF">
        <w:t xml:space="preserve">keinen Sinn. Man muss </w:t>
      </w:r>
      <w:r>
        <w:t>schauen</w:t>
      </w:r>
      <w:r w:rsidR="00BA77BF">
        <w:t>, wo sind die Bedarfe</w:t>
      </w:r>
      <w:r>
        <w:t>?</w:t>
      </w:r>
      <w:r w:rsidR="00BA77BF">
        <w:t xml:space="preserve">  </w:t>
      </w:r>
      <w:r>
        <w:t>U</w:t>
      </w:r>
      <w:r w:rsidR="00BA77BF">
        <w:t>nd dann versucht man</w:t>
      </w:r>
      <w:r>
        <w:t>,</w:t>
      </w:r>
      <w:r w:rsidR="00BA77BF">
        <w:t xml:space="preserve"> das zu kombinieren. Das Spannende ist ja: Nun</w:t>
      </w:r>
      <w:r>
        <w:t xml:space="preserve"> </w:t>
      </w:r>
      <w:r w:rsidR="00BA77BF">
        <w:t>haben wir einen zusätzlichen Stundenpool und können frei</w:t>
      </w:r>
      <w:r w:rsidR="00DF40F9">
        <w:t xml:space="preserve"> </w:t>
      </w:r>
      <w:r w:rsidR="00BA77BF">
        <w:t xml:space="preserve">über </w:t>
      </w:r>
      <w:r w:rsidR="00DF40F9">
        <w:t>d</w:t>
      </w:r>
      <w:r>
        <w:t>ies</w:t>
      </w:r>
      <w:r w:rsidR="00DF40F9">
        <w:t xml:space="preserve">en </w:t>
      </w:r>
      <w:r w:rsidR="00BA77BF">
        <w:t>verfügen</w:t>
      </w:r>
      <w:r w:rsidR="00DF40F9">
        <w:t xml:space="preserve"> Und </w:t>
      </w:r>
      <w:r>
        <w:t xml:space="preserve">was </w:t>
      </w:r>
      <w:r w:rsidR="00DF40F9">
        <w:t>mir vom ersten Tag an wichtig</w:t>
      </w:r>
      <w:r>
        <w:t xml:space="preserve"> war</w:t>
      </w:r>
      <w:r w:rsidR="00DF40F9">
        <w:t xml:space="preserve">, dass diese Stunden nicht in erster Linie </w:t>
      </w:r>
      <w:r>
        <w:t>die Lehrkräfte glücklich</w:t>
      </w:r>
      <w:r w:rsidR="00DF40F9">
        <w:t xml:space="preserve"> ma</w:t>
      </w:r>
      <w:r w:rsidR="00DF40F9" w:rsidRPr="00DF40F9">
        <w:t xml:space="preserve">chen – im besten Fall auch sie – aber in erster Linie bei den Schülerinnen und Schülern landen.  Und dafür genutzt werden, dass sie </w:t>
      </w:r>
      <w:r w:rsidR="00DF40F9">
        <w:t xml:space="preserve">möglichst allen Schülern, aber insbesondere natürlich den Förderschülern zugutekommen. </w:t>
      </w:r>
    </w:p>
    <w:p w:rsidR="00417E71" w:rsidRDefault="00417E71">
      <w:pPr>
        <w:spacing w:after="0" w:line="240" w:lineRule="auto"/>
      </w:pPr>
      <w:r>
        <w:br w:type="page"/>
      </w:r>
    </w:p>
    <w:p w:rsidR="00EA6FCF" w:rsidRDefault="00DF40F9" w:rsidP="004A64A0">
      <w:pPr>
        <w:pStyle w:val="Listenabsatz"/>
        <w:numPr>
          <w:ilvl w:val="0"/>
          <w:numId w:val="3"/>
        </w:numPr>
      </w:pPr>
      <w:r>
        <w:lastRenderedPageBreak/>
        <w:t>Am Anfang war der Stundenplan katastrophal, weil man noch nicht wusste, wie man diese Stunden verteilen soll.</w:t>
      </w:r>
      <w:r w:rsidR="00417E71">
        <w:t xml:space="preserve"> </w:t>
      </w:r>
      <w:r>
        <w:t xml:space="preserve">Zum Schluss hat man </w:t>
      </w:r>
      <w:r w:rsidR="00417E71">
        <w:t>s</w:t>
      </w:r>
      <w:r>
        <w:t xml:space="preserve">ie so verteilt, wie es vom Stundenplan passte. Aber das war </w:t>
      </w:r>
      <w:r w:rsidR="00417E71">
        <w:t>auch</w:t>
      </w:r>
      <w:r>
        <w:t xml:space="preserve"> nicht das Optimum. Deshalb hab</w:t>
      </w:r>
      <w:r w:rsidR="00417E71">
        <w:t>e</w:t>
      </w:r>
      <w:r>
        <w:t>n wir das zum Halbja</w:t>
      </w:r>
      <w:r w:rsidR="00417E71">
        <w:t>h</w:t>
      </w:r>
      <w:r>
        <w:t xml:space="preserve">r umgestellt. Haben </w:t>
      </w:r>
      <w:r w:rsidR="00417E71">
        <w:t>das in einer Steuergruppe „Gemeinsames Lernen“ und überlegt:</w:t>
      </w:r>
      <w:r>
        <w:t xml:space="preserve"> „Was ist unser Ziel?“ Ziel: Das G</w:t>
      </w:r>
      <w:r w:rsidR="00417E71">
        <w:t xml:space="preserve">emeinsame </w:t>
      </w:r>
      <w:r>
        <w:t>L</w:t>
      </w:r>
      <w:r w:rsidR="00417E71">
        <w:t>ernen</w:t>
      </w:r>
      <w:r>
        <w:t xml:space="preserve"> an unserer Grundschule zu etablieren</w:t>
      </w:r>
      <w:r w:rsidR="00417E71">
        <w:t>. Dazu</w:t>
      </w:r>
      <w:r>
        <w:t xml:space="preserve"> haben wir unterschiedliche Ziele und Meilensteine indiziert, die man auch mit In</w:t>
      </w:r>
      <w:r w:rsidR="00417E71">
        <w:t>d</w:t>
      </w:r>
      <w:r>
        <w:t>ikatoren abrechnen kann</w:t>
      </w:r>
      <w:r w:rsidR="00417E71">
        <w:t>. Ein</w:t>
      </w:r>
      <w:r>
        <w:t xml:space="preserve"> ganz wichtiger Meilenstein ist eben, dass dieser Pool an Stunden gut eingesetzt wird, </w:t>
      </w:r>
      <w:r w:rsidR="004A64A0">
        <w:t>also</w:t>
      </w:r>
      <w:r>
        <w:t xml:space="preserve"> beim Kind landet. Und da haben wir uns ersonnen, in vielen Gesprächen und viel Austausch, da</w:t>
      </w:r>
      <w:r w:rsidR="004A64A0">
        <w:t>s</w:t>
      </w:r>
      <w:r>
        <w:t xml:space="preserve">s wir Lehrertandems bilden, also Kollegen, die gut miteinander arbeiten können, und in der Regel den Unterricht zusammen planen, vor- und nachbereiten und die dann doppelt gesteckt sind – in den Klassen, in denen entsprechender Bedarf besteht. Und dann hat man eben die Möglichkeit, die Arbeit auf </w:t>
      </w:r>
      <w:r w:rsidR="00E0781D">
        <w:t>zwei Kräfte</w:t>
      </w:r>
      <w:r w:rsidR="004A64A0">
        <w:t xml:space="preserve"> zu </w:t>
      </w:r>
      <w:r w:rsidR="00E0781D">
        <w:t xml:space="preserve">verteilen. Und da gibt es einen bunten Strauß von Möglichkeiten, wie man diese zwei Kräfte einsetzen kann: Man kann die Gruppe rein theoretisch auch teilen, man kann aber auch trennen in </w:t>
      </w:r>
      <w:r w:rsidR="004A64A0">
        <w:t>l</w:t>
      </w:r>
      <w:r w:rsidR="00E0781D">
        <w:t xml:space="preserve">eistungsstarke und eher </w:t>
      </w:r>
      <w:r w:rsidR="004A64A0">
        <w:t>l</w:t>
      </w:r>
      <w:r w:rsidR="00E0781D">
        <w:t>ernschwache</w:t>
      </w:r>
      <w:r w:rsidR="004A64A0">
        <w:t xml:space="preserve"> Kinder.</w:t>
      </w:r>
      <w:r w:rsidR="00E0781D">
        <w:t xml:space="preserve"> Ich kann aber auch einfach sagen, </w:t>
      </w:r>
      <w:r w:rsidR="004A64A0">
        <w:t>und dabei</w:t>
      </w:r>
      <w:r w:rsidR="00E0781D">
        <w:t xml:space="preserve"> den inklusiven Gedanken </w:t>
      </w:r>
      <w:r w:rsidR="004A64A0">
        <w:t>ernstnehmen</w:t>
      </w:r>
      <w:r w:rsidR="00E0781D">
        <w:t>: Wir trennen uns mal gar nicht, sonder</w:t>
      </w:r>
      <w:r w:rsidR="004A64A0">
        <w:t>n</w:t>
      </w:r>
      <w:r w:rsidR="00E0781D">
        <w:t xml:space="preserve"> wir unterrichten gemeinsam die ganze Klasse.  Wir sind beide als Ansprechpartner, Berater und Begleiter anwesend. Das muss eben definiert werden. Ich finde es schwer, wenn man da starre </w:t>
      </w:r>
      <w:r w:rsidR="004A64A0">
        <w:t>V</w:t>
      </w:r>
      <w:r w:rsidR="00E0781D">
        <w:t>orgaben macht und wenn</w:t>
      </w:r>
      <w:r w:rsidR="004A64A0">
        <w:t xml:space="preserve"> die</w:t>
      </w:r>
      <w:r w:rsidR="00E0781D">
        <w:t xml:space="preserve"> Schulleitung sagt</w:t>
      </w:r>
      <w:r w:rsidR="004A64A0">
        <w:t>:</w:t>
      </w:r>
      <w:r w:rsidR="00E0781D">
        <w:t xml:space="preserve"> „So muss es geschehen“ Wichtig ist, </w:t>
      </w:r>
      <w:r w:rsidR="004A64A0">
        <w:t xml:space="preserve">dass </w:t>
      </w:r>
      <w:r w:rsidR="00E0781D">
        <w:t xml:space="preserve">die Lehrer wissen, es gibt unterschiedliche Möglichkeiten und sie haben dann </w:t>
      </w:r>
      <w:r w:rsidR="004A64A0">
        <w:t>im besten Fall eine Professionalität</w:t>
      </w:r>
      <w:r w:rsidR="00E0781D">
        <w:t xml:space="preserve">, </w:t>
      </w:r>
      <w:r w:rsidR="004A64A0">
        <w:t>dies</w:t>
      </w:r>
      <w:r w:rsidR="00E0781D">
        <w:t xml:space="preserve"> kindzentriert und schülerorientiert so umzusetzen, dass es gut ankommt. Dass wirklich die gefördert werden, die es brauchen.</w:t>
      </w:r>
    </w:p>
    <w:p w:rsidR="005E7D2F" w:rsidRPr="005E7D2F" w:rsidRDefault="005E7D2F"/>
    <w:p w:rsidR="00AD788E" w:rsidRDefault="00EE3917" w:rsidP="004A64A0">
      <w:pPr>
        <w:rPr>
          <w:b/>
        </w:rPr>
      </w:pPr>
      <w:r w:rsidRPr="004A64A0">
        <w:rPr>
          <w:b/>
          <w:bCs/>
        </w:rPr>
        <w:t>Zusammenarbeit mit</w:t>
      </w:r>
      <w:r w:rsidRPr="004A64A0">
        <w:rPr>
          <w:b/>
        </w:rPr>
        <w:t xml:space="preserve"> dem Jugendamt</w:t>
      </w:r>
      <w:r w:rsidR="004A64A0">
        <w:rPr>
          <w:b/>
        </w:rPr>
        <w:t>:</w:t>
      </w:r>
    </w:p>
    <w:p w:rsidR="004A64A0" w:rsidRDefault="005E7D2F" w:rsidP="004A64A0">
      <w:r>
        <w:t>Das Problem ist</w:t>
      </w:r>
      <w:r w:rsidR="004A64A0">
        <w:t>: E</w:t>
      </w:r>
      <w:r>
        <w:t>s gibt gerade einen Kooperationsvertrag zwischen dem Landkreis und dem Schulamt</w:t>
      </w:r>
      <w:r w:rsidR="004A64A0">
        <w:t>. Dem muss ich mich fügen.</w:t>
      </w:r>
      <w:r>
        <w:t xml:space="preserve"> </w:t>
      </w:r>
      <w:r w:rsidR="004A64A0">
        <w:t xml:space="preserve">Dort werden die </w:t>
      </w:r>
      <w:r>
        <w:t>Dinge geklärt werden</w:t>
      </w:r>
      <w:r w:rsidR="004A64A0">
        <w:t>.</w:t>
      </w:r>
      <w:r>
        <w:t xml:space="preserve"> </w:t>
      </w:r>
      <w:r w:rsidR="004A64A0">
        <w:t>W</w:t>
      </w:r>
      <w:r>
        <w:t>obei ich auch sagen mu</w:t>
      </w:r>
      <w:r w:rsidR="004A64A0">
        <w:t>ss: D</w:t>
      </w:r>
      <w:r>
        <w:t xml:space="preserve">as ist die Theorie, </w:t>
      </w:r>
      <w:r w:rsidR="004A64A0">
        <w:t xml:space="preserve">diese Vereinbarung war ein großer Schritt in die richtige Richtung. Es gibt aber immer noch </w:t>
      </w:r>
      <w:r>
        <w:t>zu</w:t>
      </w:r>
      <w:r w:rsidR="004A64A0">
        <w:t xml:space="preserve"> </w:t>
      </w:r>
      <w:r>
        <w:t>viel Scheu auf beiden Seiten</w:t>
      </w:r>
      <w:r w:rsidR="004A64A0">
        <w:t>, offen</w:t>
      </w:r>
      <w:r>
        <w:t xml:space="preserve"> miteinander zuarbeiten, vielleicht auch Missverständnisse</w:t>
      </w:r>
      <w:r w:rsidR="004A64A0">
        <w:t>. Deshalb w</w:t>
      </w:r>
      <w:r>
        <w:t xml:space="preserve">ird teilweise auch gar nicht miteinander oder zu wenig miteinander kommuniziert. Dann ist man mitunter von der anderen Seite enttäuscht oder weiß ich nicht… </w:t>
      </w:r>
    </w:p>
    <w:p w:rsidR="005E7D2F" w:rsidRDefault="005E7D2F" w:rsidP="004A64A0">
      <w:r>
        <w:t xml:space="preserve">Also die Zusammenarbeit ist noch nicht so tiefgreifend, wie sie vielleicht sein sollte an der einen oder </w:t>
      </w:r>
      <w:r w:rsidRPr="001055E7">
        <w:t>anderen Stelle. Aber ich bezicht</w:t>
      </w:r>
      <w:r w:rsidR="009C06BF" w:rsidRPr="001055E7">
        <w:t>ige</w:t>
      </w:r>
      <w:r w:rsidRPr="001055E7">
        <w:t xml:space="preserve"> jetzt nicht die </w:t>
      </w:r>
      <w:r w:rsidR="009C06BF" w:rsidRPr="001055E7">
        <w:t>S</w:t>
      </w:r>
      <w:r w:rsidRPr="001055E7">
        <w:t>eite des Jugendamtes, dass sie jetzt unbeding</w:t>
      </w:r>
      <w:r w:rsidR="00461E34" w:rsidRPr="001055E7">
        <w:t xml:space="preserve">t schuld </w:t>
      </w:r>
      <w:r w:rsidRPr="001055E7">
        <w:t>ist</w:t>
      </w:r>
      <w:r w:rsidR="00461E34" w:rsidRPr="001055E7">
        <w:t>.</w:t>
      </w:r>
      <w:r w:rsidRPr="001055E7">
        <w:t xml:space="preserve"> </w:t>
      </w:r>
      <w:r w:rsidR="00461E34" w:rsidRPr="001055E7">
        <w:t>A</w:t>
      </w:r>
      <w:r w:rsidRPr="001055E7">
        <w:t>ber</w:t>
      </w:r>
      <w:r w:rsidR="004A64A0" w:rsidRPr="001055E7">
        <w:t xml:space="preserve"> </w:t>
      </w:r>
      <w:r w:rsidRPr="001055E7">
        <w:t xml:space="preserve">die </w:t>
      </w:r>
      <w:r w:rsidR="009C06BF" w:rsidRPr="001055E7">
        <w:t>p</w:t>
      </w:r>
      <w:r w:rsidRPr="001055E7">
        <w:t>ersonelle Ausstattung, was die Stellen im Jugendamt betrifft</w:t>
      </w:r>
      <w:r w:rsidR="00461E34" w:rsidRPr="001055E7">
        <w:t>, ist</w:t>
      </w:r>
      <w:r w:rsidRPr="001055E7">
        <w:t xml:space="preserve"> schwierig</w:t>
      </w:r>
      <w:r w:rsidR="00461E34" w:rsidRPr="001055E7">
        <w:t>.</w:t>
      </w:r>
      <w:r w:rsidRPr="001055E7">
        <w:t xml:space="preserve"> </w:t>
      </w:r>
      <w:r w:rsidR="00461E34" w:rsidRPr="001055E7">
        <w:t>D</w:t>
      </w:r>
      <w:r w:rsidRPr="001055E7">
        <w:t>er Krankenstand</w:t>
      </w:r>
      <w:r w:rsidR="00461E34" w:rsidRPr="001055E7">
        <w:t xml:space="preserve"> ist auch </w:t>
      </w:r>
      <w:r w:rsidRPr="001055E7">
        <w:t>dort vorhanden</w:t>
      </w:r>
      <w:r w:rsidR="00461E34" w:rsidRPr="001055E7">
        <w:t xml:space="preserve">, so </w:t>
      </w:r>
      <w:r w:rsidRPr="001055E7">
        <w:t>dass dann einzelne die doppelte Arbeit machen</w:t>
      </w:r>
      <w:r w:rsidR="00461E34" w:rsidRPr="001055E7">
        <w:t xml:space="preserve"> müssen</w:t>
      </w:r>
      <w:r w:rsidRPr="001055E7">
        <w:t>. Das Problem ist, dass ich mir noch mehr Zusammenarbeit wünsche</w:t>
      </w:r>
      <w:r w:rsidR="00461E34" w:rsidRPr="001055E7">
        <w:t>. W</w:t>
      </w:r>
      <w:r w:rsidR="0021278A" w:rsidRPr="001055E7">
        <w:t xml:space="preserve">enn wir </w:t>
      </w:r>
      <w:r w:rsidR="00461E34" w:rsidRPr="001055E7">
        <w:t>ei</w:t>
      </w:r>
      <w:r w:rsidR="0021278A" w:rsidRPr="001055E7">
        <w:t xml:space="preserve">ne Familie und </w:t>
      </w:r>
      <w:r w:rsidR="00461E34" w:rsidRPr="001055E7">
        <w:t>ein</w:t>
      </w:r>
      <w:r w:rsidR="0021278A" w:rsidRPr="001055E7">
        <w:t>en Jungen über Jahre begleiten</w:t>
      </w:r>
      <w:r w:rsidR="00461E34" w:rsidRPr="001055E7">
        <w:t>,</w:t>
      </w:r>
      <w:r w:rsidR="0021278A" w:rsidRPr="001055E7">
        <w:t xml:space="preserve"> bestimmte Beobachtungen </w:t>
      </w:r>
      <w:r w:rsidR="00461E34" w:rsidRPr="001055E7">
        <w:t>mach</w:t>
      </w:r>
      <w:r w:rsidR="0021278A" w:rsidRPr="001055E7">
        <w:t xml:space="preserve">en und dann an die </w:t>
      </w:r>
      <w:r w:rsidR="009C06BF" w:rsidRPr="001055E7">
        <w:t>E</w:t>
      </w:r>
      <w:r w:rsidR="0021278A" w:rsidRPr="001055E7">
        <w:t xml:space="preserve">ltern oder </w:t>
      </w:r>
      <w:r w:rsidR="00461E34" w:rsidRPr="001055E7">
        <w:t xml:space="preserve">an </w:t>
      </w:r>
      <w:r w:rsidR="0021278A" w:rsidRPr="001055E7">
        <w:t>das Jugendamt herangehen</w:t>
      </w:r>
      <w:r w:rsidR="00461E34" w:rsidRPr="001055E7">
        <w:t>, kann es passieren, dass</w:t>
      </w:r>
      <w:r w:rsidR="0021278A" w:rsidRPr="001055E7">
        <w:t xml:space="preserve"> das  Jugendamt </w:t>
      </w:r>
      <w:r w:rsidR="00461E34" w:rsidRPr="001055E7">
        <w:t>in</w:t>
      </w:r>
      <w:r w:rsidR="0021278A" w:rsidRPr="001055E7">
        <w:t xml:space="preserve"> einem Gesp</w:t>
      </w:r>
      <w:r w:rsidR="009C06BF" w:rsidRPr="001055E7">
        <w:t>r</w:t>
      </w:r>
      <w:r w:rsidR="0021278A" w:rsidRPr="001055E7">
        <w:t xml:space="preserve">äch alles wegwischt und sagt „So ist es nicht“ </w:t>
      </w:r>
      <w:r w:rsidR="00461E34" w:rsidRPr="001055E7">
        <w:t xml:space="preserve">- </w:t>
      </w:r>
      <w:r w:rsidR="0021278A" w:rsidRPr="001055E7">
        <w:t>obwohl sie den Jungen ja gar nicht kennen</w:t>
      </w:r>
      <w:r w:rsidR="00461E34" w:rsidRPr="001055E7">
        <w:t xml:space="preserve">. Dann verlieren </w:t>
      </w:r>
      <w:r w:rsidR="0021278A" w:rsidRPr="001055E7">
        <w:t xml:space="preserve">wir natürlich </w:t>
      </w:r>
      <w:r w:rsidR="00461E34" w:rsidRPr="001055E7">
        <w:t xml:space="preserve">auch </w:t>
      </w:r>
      <w:r w:rsidR="0021278A" w:rsidRPr="001055E7">
        <w:t>den Eltern gegenüber auch an Vertrauen. Das ist immer</w:t>
      </w:r>
      <w:r w:rsidR="0021278A">
        <w:t xml:space="preserve"> ein </w:t>
      </w:r>
      <w:r w:rsidR="009C06BF">
        <w:t>bisschen</w:t>
      </w:r>
      <w:r w:rsidR="0021278A">
        <w:t xml:space="preserve"> schwierig, wenn man sich </w:t>
      </w:r>
      <w:r w:rsidR="0021278A" w:rsidRPr="001055E7">
        <w:lastRenderedPageBreak/>
        <w:t xml:space="preserve">gegenseitig die Arbeit </w:t>
      </w:r>
      <w:r w:rsidR="009C06BF" w:rsidRPr="001055E7">
        <w:t>kaputt</w:t>
      </w:r>
      <w:r w:rsidR="0021278A" w:rsidRPr="001055E7">
        <w:t xml:space="preserve"> macht. Das ist dann weniger</w:t>
      </w:r>
      <w:r w:rsidR="0021278A">
        <w:t xml:space="preserve"> schön, wenn man Monate lang darauf hinarbeitet, dass dem Kind therapeutisch oder </w:t>
      </w:r>
      <w:r w:rsidR="009C06BF">
        <w:t xml:space="preserve">professionell </w:t>
      </w:r>
      <w:r w:rsidR="0021278A">
        <w:t>im außerschulischen Bereich geholfen wird. Und das Jugendamt sag</w:t>
      </w:r>
      <w:r w:rsidR="00461E34">
        <w:t>t</w:t>
      </w:r>
      <w:r w:rsidR="0021278A">
        <w:t xml:space="preserve">: „Aber wir meinen, dass das nicht notwendig ist.“  Das ist das </w:t>
      </w:r>
      <w:r w:rsidR="009C06BF">
        <w:t>schwierig</w:t>
      </w:r>
      <w:r w:rsidR="0021278A">
        <w:t xml:space="preserve">, </w:t>
      </w:r>
      <w:r w:rsidR="00461E34">
        <w:t xml:space="preserve">insbesondere </w:t>
      </w:r>
      <w:r w:rsidR="0021278A">
        <w:t xml:space="preserve">wenn wir darüber </w:t>
      </w:r>
      <w:r w:rsidR="00461E34">
        <w:t xml:space="preserve">nicht </w:t>
      </w:r>
      <w:r w:rsidR="009C06BF">
        <w:t>miteinander</w:t>
      </w:r>
      <w:r w:rsidR="0021278A">
        <w:t xml:space="preserve"> geredet haben, also gar nicht miteinander ins Gespräch gekommen sind, warum wir zu dem Eindruck gelangen oder zu der Auffassung</w:t>
      </w:r>
      <w:r w:rsidR="00461E34">
        <w:t>.</w:t>
      </w:r>
    </w:p>
    <w:p w:rsidR="00AD788E" w:rsidRDefault="00461E34" w:rsidP="00461E34">
      <w:pPr>
        <w:rPr>
          <w:b/>
        </w:rPr>
      </w:pPr>
      <w:r w:rsidRPr="00461E34">
        <w:rPr>
          <w:b/>
        </w:rPr>
        <w:t xml:space="preserve">Zusammenarbeit </w:t>
      </w:r>
      <w:r w:rsidR="00EE3917" w:rsidRPr="00461E34">
        <w:rPr>
          <w:b/>
        </w:rPr>
        <w:t>mit dem Sozialamt:</w:t>
      </w:r>
    </w:p>
    <w:p w:rsidR="00EA6FCF" w:rsidRDefault="00461E34" w:rsidP="00461E34">
      <w:r w:rsidRPr="00461E34">
        <w:t>Es gilt das gleiche wie für das Jugendamt.</w:t>
      </w:r>
    </w:p>
    <w:p w:rsidR="00461E34" w:rsidRPr="00461E34" w:rsidRDefault="00461E34" w:rsidP="00461E34">
      <w:pPr>
        <w:rPr>
          <w:b/>
        </w:rPr>
      </w:pPr>
    </w:p>
    <w:p w:rsidR="00AD788E" w:rsidRDefault="00461E34" w:rsidP="009C06BF">
      <w:r w:rsidRPr="00461E34">
        <w:rPr>
          <w:b/>
        </w:rPr>
        <w:t xml:space="preserve">Einbindung </w:t>
      </w:r>
      <w:r w:rsidR="00EE3917" w:rsidRPr="00461E34">
        <w:rPr>
          <w:b/>
        </w:rPr>
        <w:t>in einen kommunalen Inklusionsprozess</w:t>
      </w:r>
      <w:r w:rsidR="00726709">
        <w:rPr>
          <w:b/>
        </w:rPr>
        <w:t xml:space="preserve"> / einen überregionalen Inklusionsprozess</w:t>
      </w:r>
      <w:r w:rsidRPr="00461E34">
        <w:rPr>
          <w:b/>
        </w:rPr>
        <w:t>:</w:t>
      </w:r>
      <w:r w:rsidR="00EE3917">
        <w:t xml:space="preserve"> </w:t>
      </w:r>
    </w:p>
    <w:p w:rsidR="009C06BF" w:rsidRPr="001055E7" w:rsidRDefault="0021278A" w:rsidP="009C06BF">
      <w:r>
        <w:t xml:space="preserve">Das Schulamt hat </w:t>
      </w:r>
      <w:r w:rsidR="00461E34">
        <w:t xml:space="preserve">die Schulleiter von </w:t>
      </w:r>
      <w:r>
        <w:t>alle</w:t>
      </w:r>
      <w:r w:rsidR="00461E34">
        <w:t>n</w:t>
      </w:r>
      <w:r>
        <w:t xml:space="preserve"> Schulen des G</w:t>
      </w:r>
      <w:r w:rsidR="00461E34">
        <w:t xml:space="preserve">emeinsamen </w:t>
      </w:r>
      <w:r>
        <w:t>L</w:t>
      </w:r>
      <w:r w:rsidR="00461E34">
        <w:t xml:space="preserve">ernens zu </w:t>
      </w:r>
      <w:r>
        <w:t xml:space="preserve">vier Fortbildungsmodulen </w:t>
      </w:r>
      <w:r w:rsidR="00461E34">
        <w:t>eingeladen.</w:t>
      </w:r>
      <w:r>
        <w:t xml:space="preserve"> Also alle </w:t>
      </w:r>
      <w:r w:rsidR="00461E34">
        <w:t>haben</w:t>
      </w:r>
      <w:r>
        <w:t xml:space="preserve"> sich gemeinsam fortgebild</w:t>
      </w:r>
      <w:r w:rsidR="00461E34">
        <w:t>e</w:t>
      </w:r>
      <w:r>
        <w:t>t und hab</w:t>
      </w:r>
      <w:r w:rsidR="00461E34">
        <w:t>e</w:t>
      </w:r>
      <w:r>
        <w:t xml:space="preserve">n die Möglichkeit, sich auszutauschen, zu vernetzen, über Nöte und Sorgen miteinander ins Gespräch zu kommen und voneinander zu profitieren. Das ist schonmal eine Vernetzung. Dann </w:t>
      </w:r>
      <w:r w:rsidR="00461E34">
        <w:t>gib</w:t>
      </w:r>
      <w:r>
        <w:t>t</w:t>
      </w:r>
      <w:r w:rsidR="00461E34">
        <w:t xml:space="preserve"> es</w:t>
      </w:r>
      <w:r>
        <w:t xml:space="preserve"> auch</w:t>
      </w:r>
      <w:r w:rsidR="00461E34">
        <w:t>,</w:t>
      </w:r>
      <w:r>
        <w:t xml:space="preserve"> initiiert vom Schulamt, </w:t>
      </w:r>
      <w:r w:rsidR="00461E34">
        <w:t>die</w:t>
      </w:r>
      <w:r>
        <w:t xml:space="preserve"> BUSS-Berater</w:t>
      </w:r>
      <w:r w:rsidR="00461E34">
        <w:t xml:space="preserve"> Sie</w:t>
      </w:r>
      <w:r>
        <w:t xml:space="preserve"> sind beauftragt, Schulen generell zu unterstützen, mit ganz unterschiedlichen Aufgaben.</w:t>
      </w:r>
      <w:r w:rsidR="00F21293">
        <w:t xml:space="preserve"> Wir hatten eine Auftaktveranstaltung mit allen Schülern</w:t>
      </w:r>
      <w:r w:rsidR="00461E34">
        <w:t xml:space="preserve"> und</w:t>
      </w:r>
      <w:r w:rsidR="00F21293">
        <w:t xml:space="preserve"> Lehrern</w:t>
      </w:r>
      <w:r w:rsidR="00461E34">
        <w:t>,</w:t>
      </w:r>
      <w:r w:rsidR="00F21293">
        <w:t xml:space="preserve"> um sozusagen miteinander deutlich zu machen: Wir sind jetzt Schule für </w:t>
      </w:r>
      <w:r w:rsidR="00461E34">
        <w:t>G</w:t>
      </w:r>
      <w:r w:rsidR="00F21293">
        <w:t>emeinsames Lernen. Was heißt das für uns</w:t>
      </w:r>
      <w:r w:rsidR="00726709">
        <w:t>?</w:t>
      </w:r>
      <w:r w:rsidR="00F21293">
        <w:t xml:space="preserve"> Wie können wir</w:t>
      </w:r>
      <w:r w:rsidR="009C06BF">
        <w:t xml:space="preserve"> das</w:t>
      </w:r>
      <w:r w:rsidR="00F21293">
        <w:t xml:space="preserve"> miteinander gestalten</w:t>
      </w:r>
      <w:r w:rsidR="009C06BF">
        <w:t>?</w:t>
      </w:r>
      <w:r w:rsidR="00F21293">
        <w:t xml:space="preserve"> </w:t>
      </w:r>
      <w:r w:rsidR="00726709">
        <w:t>D</w:t>
      </w:r>
      <w:r w:rsidR="00F21293">
        <w:t xml:space="preserve">a vernetzen sich alle Schulen </w:t>
      </w:r>
      <w:r w:rsidR="00726709">
        <w:t xml:space="preserve">des </w:t>
      </w:r>
      <w:r w:rsidR="00F21293">
        <w:t>G</w:t>
      </w:r>
      <w:r w:rsidR="00726709">
        <w:t xml:space="preserve">emeinsamen </w:t>
      </w:r>
      <w:r w:rsidR="00F21293">
        <w:t>L</w:t>
      </w:r>
      <w:r w:rsidR="00726709">
        <w:t>ernens</w:t>
      </w:r>
      <w:r w:rsidR="00F21293">
        <w:t xml:space="preserve"> des </w:t>
      </w:r>
      <w:r w:rsidR="00726709">
        <w:t>Landkreises</w:t>
      </w:r>
      <w:r w:rsidR="00F21293">
        <w:t xml:space="preserve"> miteinander und treffen sich alle ein bis zwei Monate zu einem Runden Tisch</w:t>
      </w:r>
      <w:r w:rsidR="00726709">
        <w:t>.</w:t>
      </w:r>
      <w:r w:rsidR="00726709">
        <w:br/>
      </w:r>
      <w:r w:rsidR="009C06BF">
        <w:t>Regional tauschen wir uns mit der Nachbarschule aus, die ist ja nur zwei Kilometer entfernt, das ist die nächste Schule, die auch</w:t>
      </w:r>
      <w:r w:rsidR="00726709">
        <w:t xml:space="preserve"> eine</w:t>
      </w:r>
      <w:r w:rsidR="009C06BF">
        <w:t xml:space="preserve"> Schule fü</w:t>
      </w:r>
      <w:r w:rsidR="00726709">
        <w:t>r</w:t>
      </w:r>
      <w:r w:rsidR="009C06BF">
        <w:t xml:space="preserve"> G</w:t>
      </w:r>
      <w:r w:rsidR="00726709">
        <w:t xml:space="preserve">emeinsames </w:t>
      </w:r>
      <w:r w:rsidR="009C06BF">
        <w:t>L</w:t>
      </w:r>
      <w:r w:rsidR="00726709">
        <w:t>ernen</w:t>
      </w:r>
      <w:r w:rsidR="009C06BF">
        <w:t xml:space="preserve"> ist. Wir tauschen uns natürlich auch</w:t>
      </w:r>
      <w:r w:rsidR="00726709">
        <w:t xml:space="preserve"> aus</w:t>
      </w:r>
      <w:r w:rsidR="009C06BF">
        <w:t xml:space="preserve"> und hatten zwei Fortbildungen gemeinsam hier in der Stadt</w:t>
      </w:r>
      <w:r w:rsidR="00726709">
        <w:t>. E</w:t>
      </w:r>
      <w:r w:rsidR="009C06BF">
        <w:t xml:space="preserve">in Modul bei uns, ein Modul </w:t>
      </w:r>
      <w:r w:rsidR="00726709" w:rsidRPr="001055E7">
        <w:t>in der anderen Schule</w:t>
      </w:r>
      <w:r w:rsidR="009C06BF" w:rsidRPr="001055E7">
        <w:t>. Und da findet auch ein Austausch statt. Und natürlich auch überregional für den Landkreis.</w:t>
      </w:r>
    </w:p>
    <w:p w:rsidR="009C06BF" w:rsidRDefault="00726709">
      <w:r w:rsidRPr="001055E7">
        <w:t>Eine weitere Zusammenarbeit in der Kommune g</w:t>
      </w:r>
      <w:r w:rsidR="009C06BF" w:rsidRPr="001055E7">
        <w:t xml:space="preserve">ibt es nicht. Und wenn es </w:t>
      </w:r>
      <w:r w:rsidRPr="001055E7">
        <w:t>eine</w:t>
      </w:r>
      <w:r w:rsidR="009C06BF" w:rsidRPr="001055E7">
        <w:t xml:space="preserve"> gibt, bin ich nicht eingebunden</w:t>
      </w:r>
      <w:r w:rsidRPr="001055E7">
        <w:t>.</w:t>
      </w:r>
      <w:r w:rsidR="009C06BF" w:rsidRPr="001055E7">
        <w:t xml:space="preserve"> Es gibt in der Stadt </w:t>
      </w:r>
      <w:r w:rsidR="00F17814" w:rsidRPr="001055E7">
        <w:t>unterschiedliche Schulen mit Schulsozialarbeiter</w:t>
      </w:r>
      <w:r w:rsidRPr="001055E7">
        <w:t>n</w:t>
      </w:r>
      <w:r w:rsidR="00F17814" w:rsidRPr="001055E7">
        <w:t>. Wir bekommen im nächsten Schuljahr auch einen … da findet</w:t>
      </w:r>
      <w:bookmarkStart w:id="0" w:name="_GoBack"/>
      <w:bookmarkEnd w:id="0"/>
      <w:r w:rsidR="00F17814">
        <w:t xml:space="preserve"> eine Vernetzung der Schulsozialarbeiter statt und das wird für die ganze Stadt sozusagen ein bisschen koordiniert und gebündelt. Aber ansonsten</w:t>
      </w:r>
      <w:r>
        <w:t xml:space="preserve"> </w:t>
      </w:r>
      <w:r w:rsidR="00F17814">
        <w:t>ist mir nicht</w:t>
      </w:r>
      <w:r>
        <w:t>s</w:t>
      </w:r>
      <w:r w:rsidR="00F17814">
        <w:t xml:space="preserve"> bekannt oder bewusst. </w:t>
      </w:r>
    </w:p>
    <w:p w:rsidR="00F17814" w:rsidRDefault="00F17814"/>
    <w:p w:rsidR="00726709" w:rsidRDefault="00EE3917">
      <w:pPr>
        <w:rPr>
          <w:b/>
        </w:rPr>
      </w:pPr>
      <w:r w:rsidRPr="00726709">
        <w:rPr>
          <w:b/>
        </w:rPr>
        <w:t>Was hat sich durch das gemeinsame Lernen an der Schule verändert</w:t>
      </w:r>
      <w:r w:rsidR="00726709" w:rsidRPr="00726709">
        <w:rPr>
          <w:b/>
        </w:rPr>
        <w:t>:</w:t>
      </w:r>
    </w:p>
    <w:p w:rsidR="00726709" w:rsidRDefault="00726709" w:rsidP="00726709">
      <w:pPr>
        <w:pStyle w:val="Listenabsatz"/>
        <w:numPr>
          <w:ilvl w:val="0"/>
          <w:numId w:val="4"/>
        </w:numPr>
      </w:pPr>
      <w:r>
        <w:t>W</w:t>
      </w:r>
      <w:r w:rsidR="00F17814">
        <w:t>enn ich jetzt sagen würde, noch hat sich nichts verändert, wäre das natürlich fatal</w:t>
      </w:r>
      <w:r>
        <w:t>. A</w:t>
      </w:r>
      <w:r w:rsidR="00F17814">
        <w:t>ber noch hat sich nicht so viel verändert, dass man da viel erkennen k</w:t>
      </w:r>
      <w:r>
        <w:t>ö</w:t>
      </w:r>
      <w:r w:rsidR="00F17814">
        <w:t>nn</w:t>
      </w:r>
      <w:r>
        <w:t>te</w:t>
      </w:r>
      <w:r w:rsidR="00F17814">
        <w:t>. Ich glaube</w:t>
      </w:r>
      <w:r>
        <w:t>,</w:t>
      </w:r>
      <w:r w:rsidR="00F17814">
        <w:t xml:space="preserve"> es muss sich vor allem der Geist und eine bestimmte Haltung bei den Lehrerinnen und Lehrern</w:t>
      </w:r>
      <w:r>
        <w:t xml:space="preserve"> entwickeln.</w:t>
      </w:r>
      <w:r w:rsidR="00F17814">
        <w:t xml:space="preserve"> Und das ist ein Prozess. Ich arbeite zum B</w:t>
      </w:r>
      <w:r>
        <w:t>eispiel a</w:t>
      </w:r>
      <w:r w:rsidR="00F17814">
        <w:t xml:space="preserve">m Anfang der Dienstberatungen immer </w:t>
      </w:r>
      <w:r>
        <w:t>zehn</w:t>
      </w:r>
      <w:r w:rsidR="00F17814">
        <w:t xml:space="preserve"> Minuten mit dem Index für Inklusion. Da geht’s darum, zu bestimmten Fragenstellungen, weiß ich nicht, so dreißig Fragen durchzulesen und zu überlegen „Betrifft es mich?“ </w:t>
      </w:r>
      <w:r w:rsidR="00F17814">
        <w:lastRenderedPageBreak/>
        <w:t xml:space="preserve">„Spricht es mich besonders an?“ „Was kann ich in meiner tätlichen Arbeit mit den Kindern, mit den Eltern verändern, verbessern?“ Das ist so ein bisschen </w:t>
      </w:r>
      <w:r>
        <w:t>Bewusstsein</w:t>
      </w:r>
      <w:r w:rsidR="00F17814">
        <w:t xml:space="preserve"> verändern</w:t>
      </w:r>
      <w:r>
        <w:t xml:space="preserve">. Und es ist </w:t>
      </w:r>
      <w:r w:rsidR="00F17814">
        <w:t>wichtig</w:t>
      </w:r>
      <w:r>
        <w:t xml:space="preserve">, </w:t>
      </w:r>
      <w:r w:rsidR="00F17814">
        <w:t xml:space="preserve">daran zu bleiben und dass immer wieder zu leben und vorzuleben, </w:t>
      </w:r>
      <w:r w:rsidR="00D61657">
        <w:t>also dem Kollegium gegenüber, den Eltern gegenüber. Auch da gibt es hier und da, zum</w:t>
      </w:r>
      <w:r>
        <w:t xml:space="preserve"> </w:t>
      </w:r>
      <w:r w:rsidR="00D61657">
        <w:t xml:space="preserve">Glück in der Minderheit, hier und da auch Vorbehalte gegen bestimmte </w:t>
      </w:r>
      <w:r w:rsidR="00514696">
        <w:t>Schülerinnen und Schüler</w:t>
      </w:r>
      <w:r w:rsidR="00D61657">
        <w:t xml:space="preserve">. </w:t>
      </w:r>
    </w:p>
    <w:p w:rsidR="00716078" w:rsidRDefault="00726709" w:rsidP="00716078">
      <w:pPr>
        <w:pStyle w:val="Listenabsatz"/>
      </w:pPr>
      <w:r>
        <w:t>I</w:t>
      </w:r>
      <w:r w:rsidR="00D61657">
        <w:t xml:space="preserve">nsofern würde ich sagen, was </w:t>
      </w:r>
      <w:r>
        <w:t>sich</w:t>
      </w:r>
      <w:r w:rsidR="00D61657">
        <w:t xml:space="preserve"> </w:t>
      </w:r>
      <w:r>
        <w:t xml:space="preserve">auf </w:t>
      </w:r>
      <w:r w:rsidR="00D61657">
        <w:t>Lehre</w:t>
      </w:r>
      <w:r>
        <w:t>r</w:t>
      </w:r>
      <w:r w:rsidR="00D61657">
        <w:t xml:space="preserve">seite </w:t>
      </w:r>
      <w:r>
        <w:t>sich</w:t>
      </w:r>
      <w:r w:rsidR="00D61657">
        <w:t xml:space="preserve"> am meisten für uns verändert hat, </w:t>
      </w:r>
      <w:r>
        <w:t xml:space="preserve">ist, </w:t>
      </w:r>
      <w:r w:rsidR="00D61657">
        <w:t>dass wir auf einmal noch deutlicher als früher miteinander</w:t>
      </w:r>
      <w:r w:rsidR="005D367F">
        <w:t>, eben als Team</w:t>
      </w:r>
      <w:r w:rsidR="00D61657">
        <w:t xml:space="preserve"> arbeiten müssen.</w:t>
      </w:r>
      <w:r w:rsidR="005D367F">
        <w:t xml:space="preserve"> Insofern ändert sich ein bisschen das, was Unterrichtskultur heißt. Aber da sind wir noch im Prozess. Ich würde jetzt nicht sagen, </w:t>
      </w:r>
      <w:r>
        <w:t>dass wir da</w:t>
      </w:r>
      <w:r w:rsidR="005D367F">
        <w:t xml:space="preserve"> jetzt schon fünf Schritte gegangen</w:t>
      </w:r>
      <w:r>
        <w:t xml:space="preserve"> sind</w:t>
      </w:r>
      <w:r w:rsidR="005D367F">
        <w:t>. Das Problem ist, dass der Alltag einen immer wieder einholt, Die ganzen Stunden, die uns zur Verfügung gestellt sind, sind Schall und Rauch, wenn besondere Situationen eintreffen.</w:t>
      </w:r>
      <w:r>
        <w:t xml:space="preserve"> </w:t>
      </w:r>
      <w:r w:rsidR="005D367F">
        <w:t>Ich habe jetzt drei schwan</w:t>
      </w:r>
      <w:r>
        <w:t>g</w:t>
      </w:r>
      <w:r w:rsidR="005D367F">
        <w:t>ere Kolleginne</w:t>
      </w:r>
      <w:r w:rsidR="00716078">
        <w:t xml:space="preserve">: </w:t>
      </w:r>
      <w:r w:rsidR="005D367F">
        <w:t xml:space="preserve">eine ist im Mutterschutz, die anderen werden dauernd freigestellt wegen Röteln oder Keuchhusten, dann muss ich die freistellen um auch zu gewährleisten, dass das ungeborene Leben geschützt ist. Da bin ich </w:t>
      </w:r>
      <w:r w:rsidR="00716078">
        <w:t xml:space="preserve">natürlich </w:t>
      </w:r>
      <w:r w:rsidR="005D367F">
        <w:t>bestimmten Regularien unterworfen</w:t>
      </w:r>
      <w:r w:rsidR="00716078">
        <w:t>. U</w:t>
      </w:r>
      <w:r w:rsidR="005D367F">
        <w:t xml:space="preserve">nd wenn wir dann noch zwei Kollegen haben, die dauerkrank sind, denn fehlen mir auf einmal drei vier Lehrer, die ich irgendwie </w:t>
      </w:r>
      <w:r w:rsidR="00716078">
        <w:t xml:space="preserve">dauerhaft </w:t>
      </w:r>
      <w:r w:rsidR="005D367F">
        <w:t xml:space="preserve">vertreten muss und </w:t>
      </w:r>
      <w:r w:rsidR="00716078">
        <w:t xml:space="preserve">dafür </w:t>
      </w:r>
      <w:r w:rsidR="005D367F">
        <w:t xml:space="preserve">natürlich nicht ad hoc vom Schulamt </w:t>
      </w:r>
      <w:r w:rsidR="00716078">
        <w:t xml:space="preserve">einen Ersatz bekomme. Dem </w:t>
      </w:r>
      <w:r w:rsidR="005D367F">
        <w:t xml:space="preserve">fallen </w:t>
      </w:r>
      <w:r w:rsidR="00716078">
        <w:t xml:space="preserve">dann </w:t>
      </w:r>
      <w:r w:rsidR="005D367F">
        <w:t>viele Stunden aus dem Pool zum Opfer, da</w:t>
      </w:r>
      <w:r w:rsidR="00716078">
        <w:t>mit</w:t>
      </w:r>
      <w:r w:rsidR="005D367F">
        <w:t xml:space="preserve"> ich ja überhaupt den Unterrichtsbetrieb gewährleisten </w:t>
      </w:r>
      <w:r w:rsidR="00716078">
        <w:t>kann</w:t>
      </w:r>
      <w:r w:rsidR="005D367F">
        <w:t>. Das ist natürlich jammerschade, wenn man sich motiviert auf den Weg macht und sagt</w:t>
      </w:r>
      <w:r w:rsidR="00716078">
        <w:t>:</w:t>
      </w:r>
      <w:r w:rsidR="005D367F">
        <w:t xml:space="preserve"> </w:t>
      </w:r>
      <w:r w:rsidR="00716078">
        <w:t>„Schaut,</w:t>
      </w:r>
      <w:r w:rsidR="005D367F">
        <w:t xml:space="preserve"> wir haben wir ein Mehr an Stunden</w:t>
      </w:r>
      <w:r w:rsidR="00716078">
        <w:t>!</w:t>
      </w:r>
      <w:r w:rsidR="005D367F">
        <w:t xml:space="preserve"> Was machen wir mit den</w:t>
      </w:r>
      <w:r w:rsidR="00716078">
        <w:t xml:space="preserve"> Stunden</w:t>
      </w:r>
      <w:r w:rsidR="005D367F">
        <w:t>?</w:t>
      </w:r>
      <w:r w:rsidR="00716078">
        <w:t>“</w:t>
      </w:r>
      <w:r w:rsidR="005D367F">
        <w:t xml:space="preserve"> </w:t>
      </w:r>
      <w:r w:rsidR="00716078">
        <w:t>Wir</w:t>
      </w:r>
      <w:r w:rsidR="005D367F">
        <w:t xml:space="preserve"> </w:t>
      </w:r>
      <w:r w:rsidR="00716078">
        <w:t>entwickeln</w:t>
      </w:r>
      <w:r w:rsidR="005D367F">
        <w:t xml:space="preserve"> Ideen</w:t>
      </w:r>
      <w:r w:rsidR="00716078">
        <w:t xml:space="preserve">, definieren sie </w:t>
      </w:r>
      <w:r w:rsidR="005D367F">
        <w:t xml:space="preserve">im Schulentwicklungsplan definieren und </w:t>
      </w:r>
      <w:r w:rsidR="00716078">
        <w:t xml:space="preserve">wollen sie umsetzen - </w:t>
      </w:r>
      <w:r w:rsidR="005D367F">
        <w:t xml:space="preserve">und </w:t>
      </w:r>
      <w:r w:rsidR="00716078">
        <w:t xml:space="preserve">dann bleibt davon </w:t>
      </w:r>
      <w:r w:rsidR="005D367F">
        <w:t xml:space="preserve">im Alltag nichts </w:t>
      </w:r>
      <w:r w:rsidR="00716078">
        <w:t xml:space="preserve">mehr </w:t>
      </w:r>
      <w:r w:rsidR="005D367F">
        <w:t xml:space="preserve">oder </w:t>
      </w:r>
      <w:r w:rsidR="00716078">
        <w:t xml:space="preserve">nur </w:t>
      </w:r>
      <w:r w:rsidR="005D367F">
        <w:t xml:space="preserve">sehr wenig übrig. Dann ist man natürlich auch ein bisschen deprimiert. </w:t>
      </w:r>
    </w:p>
    <w:p w:rsidR="005C682C" w:rsidRDefault="00716078" w:rsidP="005C682C">
      <w:pPr>
        <w:pStyle w:val="Listenabsatz"/>
        <w:numPr>
          <w:ilvl w:val="0"/>
          <w:numId w:val="4"/>
        </w:numPr>
      </w:pPr>
      <w:bookmarkStart w:id="1" w:name="_Hlk523493771"/>
      <w:r>
        <w:t>E</w:t>
      </w:r>
      <w:r w:rsidR="005D367F">
        <w:t>s wäre natürlich optimal</w:t>
      </w:r>
      <w:r>
        <w:t>:</w:t>
      </w:r>
      <w:r w:rsidR="0045774C">
        <w:t xml:space="preserve"> „Wenn dieser Pool da wäre, dauerhaft aufgefüllt würde oder noch größer wäre</w:t>
      </w:r>
      <w:r>
        <w:t xml:space="preserve"> </w:t>
      </w:r>
      <w:r w:rsidR="0045774C">
        <w:t>oder immer aufgefüllt würde, dann k</w:t>
      </w:r>
      <w:r>
        <w:t>ö</w:t>
      </w:r>
      <w:r w:rsidR="0045774C">
        <w:t xml:space="preserve">nnte man ganz anderes arbeiten, eine ganz andere Kultur </w:t>
      </w:r>
      <w:r>
        <w:t xml:space="preserve">an Schule </w:t>
      </w:r>
      <w:r w:rsidR="0045774C">
        <w:t xml:space="preserve">etablieren. </w:t>
      </w:r>
      <w:r w:rsidR="005C682C">
        <w:t>Über den</w:t>
      </w:r>
      <w:r w:rsidR="0045774C">
        <w:t xml:space="preserve"> ersten Schritt</w:t>
      </w:r>
      <w:r w:rsidR="005C682C">
        <w:t xml:space="preserve"> bin</w:t>
      </w:r>
      <w:r w:rsidR="0045774C">
        <w:t xml:space="preserve"> ich auch z</w:t>
      </w:r>
      <w:r>
        <w:t>u</w:t>
      </w:r>
      <w:r w:rsidR="0045774C">
        <w:t>frieden</w:t>
      </w:r>
      <w:r w:rsidR="005C682C">
        <w:t>. A</w:t>
      </w:r>
      <w:r w:rsidR="0045774C">
        <w:t xml:space="preserve">ber ich bin immer noch der Meinung, wenn ich </w:t>
      </w:r>
      <w:r w:rsidR="005C682C">
        <w:t>den</w:t>
      </w:r>
      <w:r w:rsidR="0045774C">
        <w:t xml:space="preserve"> inklusiven Gedanken</w:t>
      </w:r>
      <w:r w:rsidR="005C682C">
        <w:t xml:space="preserve"> ernst nehme</w:t>
      </w:r>
      <w:r w:rsidR="0045774C">
        <w:t xml:space="preserve">, dann muss ich einfach noch ein bisschen mehr </w:t>
      </w:r>
      <w:r w:rsidR="005C682C">
        <w:t>G</w:t>
      </w:r>
      <w:r w:rsidR="0045774C">
        <w:t>eld in die Hand nehmen und noch mehr Personal bereitstellen</w:t>
      </w:r>
      <w:r w:rsidR="005C682C">
        <w:t>.</w:t>
      </w:r>
      <w:bookmarkEnd w:id="1"/>
      <w:r w:rsidR="005C682C">
        <w:t xml:space="preserve"> Ich</w:t>
      </w:r>
      <w:r w:rsidR="0045774C">
        <w:t xml:space="preserve"> weiß, die ganze W</w:t>
      </w:r>
      <w:r w:rsidR="005C682C">
        <w:t>e</w:t>
      </w:r>
      <w:r w:rsidR="0045774C">
        <w:t xml:space="preserve">lt sucht Lehrer, </w:t>
      </w:r>
      <w:r w:rsidR="005C682C">
        <w:t>e</w:t>
      </w:r>
      <w:r w:rsidR="0045774C">
        <w:t xml:space="preserve">gal ob Berlin oder Brandenburg oder andere Bundesländer. </w:t>
      </w:r>
      <w:r w:rsidR="005C682C">
        <w:t xml:space="preserve">Aber wenn wir </w:t>
      </w:r>
      <w:r w:rsidR="0045774C">
        <w:t>den inklusiven Gedanken professionell an de</w:t>
      </w:r>
      <w:r w:rsidR="005C682C">
        <w:t>r</w:t>
      </w:r>
      <w:r w:rsidR="0045774C">
        <w:t xml:space="preserve"> Schule etablieren und dann auch wirkli</w:t>
      </w:r>
      <w:r w:rsidR="005C682C">
        <w:t>c</w:t>
      </w:r>
      <w:r w:rsidR="0045774C">
        <w:t>h nachhaltig für die Gesellschaft umsetzen</w:t>
      </w:r>
      <w:r w:rsidR="005C682C">
        <w:t xml:space="preserve"> wollen, müssen wir mehr investieren</w:t>
      </w:r>
      <w:r w:rsidR="0045774C">
        <w:t>. Das bringt einfach dauerhaft mehr Stunden, mehr Lehrer, mehr Personal</w:t>
      </w:r>
      <w:r w:rsidR="005C682C">
        <w:t xml:space="preserve"> So können wir n</w:t>
      </w:r>
      <w:r w:rsidR="0045774C">
        <w:t>och kooperativer miteinander</w:t>
      </w:r>
      <w:r w:rsidR="005C682C">
        <w:t xml:space="preserve"> </w:t>
      </w:r>
      <w:r w:rsidR="0045774C">
        <w:t>arbeiten</w:t>
      </w:r>
      <w:r w:rsidR="005C682C">
        <w:t xml:space="preserve">, auch </w:t>
      </w:r>
      <w:r w:rsidR="0045774C">
        <w:t>in kleineren Gruppen</w:t>
      </w:r>
      <w:r w:rsidR="005C682C">
        <w:t>. Und</w:t>
      </w:r>
      <w:r w:rsidR="0045774C">
        <w:t xml:space="preserve"> </w:t>
      </w:r>
      <w:r w:rsidR="005C682C">
        <w:t xml:space="preserve">wir haben </w:t>
      </w:r>
      <w:r w:rsidR="0045774C">
        <w:t>die Möglichkeit</w:t>
      </w:r>
      <w:r w:rsidR="005C682C">
        <w:t>, u</w:t>
      </w:r>
      <w:r w:rsidR="0045774C">
        <w:t>nterschiedlich zu individualisiere</w:t>
      </w:r>
      <w:r w:rsidR="00D26DF6">
        <w:t>n.</w:t>
      </w:r>
    </w:p>
    <w:p w:rsidR="005C682C" w:rsidRDefault="005C682C" w:rsidP="005C682C"/>
    <w:p w:rsidR="005C682C" w:rsidRDefault="00EE3917">
      <w:pPr>
        <w:rPr>
          <w:b/>
        </w:rPr>
      </w:pPr>
      <w:r w:rsidRPr="005C682C">
        <w:rPr>
          <w:b/>
        </w:rPr>
        <w:t>Was sind für Sie die Hauptprobleme im Inklusionsprozess</w:t>
      </w:r>
      <w:r w:rsidR="005C682C" w:rsidRPr="005C682C">
        <w:rPr>
          <w:b/>
        </w:rPr>
        <w:t>:</w:t>
      </w:r>
    </w:p>
    <w:p w:rsidR="005C682C" w:rsidRDefault="005C682C" w:rsidP="005C682C">
      <w:pPr>
        <w:pStyle w:val="Listenabsatz"/>
        <w:numPr>
          <w:ilvl w:val="0"/>
          <w:numId w:val="4"/>
        </w:numPr>
      </w:pPr>
      <w:r>
        <w:t>Wenn wirklich</w:t>
      </w:r>
      <w:r w:rsidR="00CC2C35">
        <w:t xml:space="preserve"> alle individuell die Förderung bekomm</w:t>
      </w:r>
      <w:r>
        <w:t>en soll</w:t>
      </w:r>
      <w:r w:rsidR="00CC2C35">
        <w:t xml:space="preserve">, die er bräuchte, sind </w:t>
      </w:r>
      <w:r>
        <w:t>alle</w:t>
      </w:r>
      <w:r w:rsidR="00CC2C35">
        <w:t xml:space="preserve"> Stunden für das </w:t>
      </w:r>
      <w:r>
        <w:t>G</w:t>
      </w:r>
      <w:r w:rsidR="00CC2C35">
        <w:t xml:space="preserve">emeinsame Lernen und </w:t>
      </w:r>
      <w:r>
        <w:t xml:space="preserve">für die Arbeit in den </w:t>
      </w:r>
      <w:r w:rsidR="00CC2C35">
        <w:t>Flex</w:t>
      </w:r>
      <w:r>
        <w:t>-Klassen sicherzustellen</w:t>
      </w:r>
      <w:r w:rsidR="00CC2C35">
        <w:t>.</w:t>
      </w:r>
      <w:r>
        <w:t xml:space="preserve"> </w:t>
      </w:r>
      <w:r w:rsidR="00CC2C35">
        <w:t xml:space="preserve">Mit fünf Stunden in den Flex-Klassen bin ich zufrieden, ist guter Ansatz. Dann gibt es ja zusätzlich </w:t>
      </w:r>
      <w:r w:rsidR="00CC2C35">
        <w:lastRenderedPageBreak/>
        <w:t xml:space="preserve">Teilungsstunden. Ich fände es ab er gut, wenn der Pool stabil vorhanden ist. Aber im Moment ist er nicht vorhanden, weil </w:t>
      </w:r>
      <w:r>
        <w:t>ich</w:t>
      </w:r>
      <w:r w:rsidR="00CC2C35">
        <w:t xml:space="preserve"> für Vertretung etc. nicht gleich Ersatz schaffen kann. </w:t>
      </w:r>
      <w:r>
        <w:t>E</w:t>
      </w:r>
      <w:r w:rsidR="00CC2C35">
        <w:t>s vergehen mitunter Wochen bis jemand als Ersatz hier ist.</w:t>
      </w:r>
      <w:r w:rsidR="00514696" w:rsidRPr="00514696">
        <w:t xml:space="preserve"> </w:t>
      </w:r>
    </w:p>
    <w:p w:rsidR="00CC2C35" w:rsidRDefault="005C682C" w:rsidP="005C682C">
      <w:pPr>
        <w:pStyle w:val="Listenabsatz"/>
        <w:numPr>
          <w:ilvl w:val="0"/>
          <w:numId w:val="4"/>
        </w:numPr>
      </w:pPr>
      <w:r>
        <w:t xml:space="preserve">Außerdem nehme ich wahr, </w:t>
      </w:r>
      <w:r w:rsidR="00514696">
        <w:t>dass vielfach Diagnosen nicht erkannt oder zu spät erkannt werde</w:t>
      </w:r>
      <w:r>
        <w:t xml:space="preserve">n. </w:t>
      </w:r>
    </w:p>
    <w:p w:rsidR="005C682C" w:rsidRDefault="005C682C" w:rsidP="00CC370D">
      <w:pPr>
        <w:rPr>
          <w:b/>
        </w:rPr>
      </w:pPr>
    </w:p>
    <w:p w:rsidR="00CC370D" w:rsidRPr="005C682C" w:rsidRDefault="00CC370D" w:rsidP="00CC370D">
      <w:pPr>
        <w:rPr>
          <w:b/>
        </w:rPr>
      </w:pPr>
      <w:r w:rsidRPr="005C682C">
        <w:rPr>
          <w:b/>
        </w:rPr>
        <w:t>Was Sie sonst noch sagen wollen….</w:t>
      </w:r>
    </w:p>
    <w:p w:rsidR="00EA6FCF" w:rsidRDefault="00CC2C35">
      <w:r>
        <w:t xml:space="preserve">Generell wäre es sinnvoll, den Schulen einen finanziellen Pool zu geben, aus dem sie Vertretungen finanzieren und selbstständig organisieren können, so dass man adäquater und differenzierter </w:t>
      </w:r>
      <w:r w:rsidR="005115E5">
        <w:t xml:space="preserve">auf die jeweilige Situation </w:t>
      </w:r>
      <w:r>
        <w:t xml:space="preserve">reagieren kann. </w:t>
      </w:r>
    </w:p>
    <w:p w:rsidR="00CC370D" w:rsidRDefault="00CC370D">
      <w:r>
        <w:t>Ich habe so ein bisschen den Eindruck, dass wir uns jetzt auf den Weg gemacht haben</w:t>
      </w:r>
      <w:r w:rsidR="005115E5">
        <w:t xml:space="preserve">, den inklusiven Gedanken an Schule zu etablieren. Wir </w:t>
      </w:r>
      <w:r>
        <w:t xml:space="preserve">sind </w:t>
      </w:r>
      <w:r w:rsidR="005115E5">
        <w:t xml:space="preserve">aber </w:t>
      </w:r>
      <w:r>
        <w:t xml:space="preserve">noch nicht angekommen. Ich habe eher den Eindruck, dass der gesamtgesellschaftliche Prozess dem eher entgegensteht. Das </w:t>
      </w:r>
      <w:r w:rsidR="005115E5">
        <w:t>wir</w:t>
      </w:r>
      <w:r>
        <w:t xml:space="preserve"> in </w:t>
      </w:r>
      <w:r w:rsidR="005115E5">
        <w:t xml:space="preserve">der </w:t>
      </w:r>
      <w:r>
        <w:t xml:space="preserve">Schule gegen einen gesamtgesellschaftlichen Trend ankämpfen. Das wäre eher mein Gefühl im </w:t>
      </w:r>
      <w:r w:rsidR="005115E5">
        <w:t>B</w:t>
      </w:r>
      <w:r>
        <w:t>lick auf die letzten Jahre, dass immer mehr ein Gefühl der Abgrenzung und Intoleranz</w:t>
      </w:r>
      <w:r w:rsidR="005115E5">
        <w:t>,</w:t>
      </w:r>
      <w:r>
        <w:t xml:space="preserve"> des </w:t>
      </w:r>
      <w:r w:rsidR="005115E5">
        <w:t>„Ü</w:t>
      </w:r>
      <w:r>
        <w:t>bereinander Redens</w:t>
      </w:r>
      <w:r w:rsidR="005115E5">
        <w:t>“</w:t>
      </w:r>
      <w:r>
        <w:t xml:space="preserve"> einzieht</w:t>
      </w:r>
      <w:r w:rsidR="005115E5">
        <w:t>. U</w:t>
      </w:r>
      <w:r>
        <w:t>nd d</w:t>
      </w:r>
      <w:r w:rsidR="005115E5">
        <w:t>as</w:t>
      </w:r>
      <w:r>
        <w:t xml:space="preserve"> steht dem Gedanken der Inklusion und de</w:t>
      </w:r>
      <w:r w:rsidR="005115E5">
        <w:t>r</w:t>
      </w:r>
      <w:r>
        <w:t xml:space="preserve"> Annahme des Nächsten irgendwie </w:t>
      </w:r>
      <w:proofErr w:type="gramStart"/>
      <w:r>
        <w:t>total entgegen</w:t>
      </w:r>
      <w:proofErr w:type="gramEnd"/>
      <w:r>
        <w:t xml:space="preserve"> und das macht die Sache momentan ein bisschen schwierig. Weil diese Stimmung natürlich über die Eltern auch in der Schule Einzug erhält. </w:t>
      </w:r>
    </w:p>
    <w:p w:rsidR="00906BC1" w:rsidRDefault="005115E5">
      <w:r>
        <w:t>Mein</w:t>
      </w:r>
      <w:r w:rsidR="00CC370D">
        <w:t xml:space="preserve"> Wunsch an Politik</w:t>
      </w:r>
      <w:r>
        <w:t xml:space="preserve"> wäre</w:t>
      </w:r>
      <w:r w:rsidR="00CC370D">
        <w:t>, dass sie sich Gedanken machen</w:t>
      </w:r>
      <w:r>
        <w:t>,</w:t>
      </w:r>
      <w:r w:rsidR="00CC370D">
        <w:t xml:space="preserve"> wie sie dem Trend der Abgrenzung und des übereinander Richtens entgegen</w:t>
      </w:r>
      <w:r>
        <w:t>treten</w:t>
      </w:r>
      <w:r w:rsidR="00CC370D">
        <w:t xml:space="preserve"> könnte</w:t>
      </w:r>
      <w:r>
        <w:t>n D</w:t>
      </w:r>
      <w:r w:rsidR="00CC370D">
        <w:t xml:space="preserve">ann wäre </w:t>
      </w:r>
      <w:r>
        <w:t xml:space="preserve">der </w:t>
      </w:r>
      <w:r w:rsidR="00CC370D">
        <w:t>Schule auch geholfen</w:t>
      </w:r>
      <w:r>
        <w:t>. W</w:t>
      </w:r>
      <w:r w:rsidR="00CC370D">
        <w:t>ir merken sehr oft, das</w:t>
      </w:r>
      <w:r>
        <w:t>,</w:t>
      </w:r>
      <w:r w:rsidR="00CC370D">
        <w:t xml:space="preserve"> was wir vormittags </w:t>
      </w:r>
      <w:r>
        <w:t>mit den Schülern erarbeiten und es ihnen</w:t>
      </w:r>
      <w:r w:rsidR="00906BC1">
        <w:t xml:space="preserve"> vo</w:t>
      </w:r>
      <w:r>
        <w:t>r</w:t>
      </w:r>
      <w:r w:rsidR="00906BC1">
        <w:t>leben</w:t>
      </w:r>
      <w:r>
        <w:t>, wird zuhause durch</w:t>
      </w:r>
      <w:r w:rsidR="00906BC1">
        <w:t xml:space="preserve"> das Elternhaus und durch das Agieren im Elternhaus konterkariert.</w:t>
      </w:r>
    </w:p>
    <w:sectPr w:rsidR="00906BC1">
      <w:headerReference w:type="default" r:id="rId7"/>
      <w:footerReference w:type="default" r:id="rId8"/>
      <w:pgSz w:w="11900" w:h="16840"/>
      <w:pgMar w:top="964" w:right="1418" w:bottom="96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03C" w:rsidRDefault="003B203C">
      <w:pPr>
        <w:spacing w:after="0" w:line="240" w:lineRule="auto"/>
      </w:pPr>
      <w:r>
        <w:separator/>
      </w:r>
    </w:p>
  </w:endnote>
  <w:endnote w:type="continuationSeparator" w:id="0">
    <w:p w:rsidR="003B203C" w:rsidRDefault="003B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1"/>
      <w:gridCol w:w="1813"/>
    </w:tblGrid>
    <w:sdt>
      <w:sdtPr>
        <w:rPr>
          <w:rFonts w:asciiTheme="majorHAnsi" w:eastAsiaTheme="majorEastAsia" w:hAnsiTheme="majorHAnsi" w:cstheme="majorBidi"/>
          <w:sz w:val="20"/>
          <w:szCs w:val="20"/>
        </w:rPr>
        <w:id w:val="-813256424"/>
        <w:docPartObj>
          <w:docPartGallery w:val="Page Numbers (Bottom of Page)"/>
          <w:docPartUnique/>
        </w:docPartObj>
      </w:sdtPr>
      <w:sdtEndPr>
        <w:rPr>
          <w:rFonts w:ascii="Calibri" w:eastAsia="Calibri" w:hAnsi="Calibri" w:cs="Calibri"/>
          <w:sz w:val="22"/>
          <w:szCs w:val="22"/>
        </w:rPr>
      </w:sdtEndPr>
      <w:sdtContent>
        <w:tr w:rsidR="00417E71">
          <w:trPr>
            <w:trHeight w:val="727"/>
          </w:trPr>
          <w:tc>
            <w:tcPr>
              <w:tcW w:w="4000" w:type="pct"/>
              <w:tcBorders>
                <w:right w:val="triple" w:sz="4" w:space="0" w:color="4F81BD" w:themeColor="accent1"/>
              </w:tcBorders>
            </w:tcPr>
            <w:p w:rsidR="00417E71" w:rsidRDefault="00417E71">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417E71" w:rsidRDefault="00417E7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rsidR="00417E71" w:rsidRDefault="00417E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03C" w:rsidRDefault="003B203C">
      <w:pPr>
        <w:spacing w:after="0" w:line="240" w:lineRule="auto"/>
      </w:pPr>
      <w:r>
        <w:separator/>
      </w:r>
    </w:p>
  </w:footnote>
  <w:footnote w:type="continuationSeparator" w:id="0">
    <w:p w:rsidR="003B203C" w:rsidRDefault="003B2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FCF" w:rsidRPr="00514696" w:rsidRDefault="00514696">
    <w:pPr>
      <w:pStyle w:val="Kopf-undFuzeilen"/>
      <w:rPr>
        <w:rFonts w:ascii="Calibri" w:hAnsi="Calibri" w:cs="Calibri"/>
        <w:b/>
        <w:color w:val="BFBFBF" w:themeColor="background1" w:themeShade="BF"/>
        <w:sz w:val="96"/>
        <w:szCs w:val="96"/>
      </w:rPr>
    </w:pPr>
    <w:r w:rsidRPr="00514696">
      <w:rPr>
        <w:rFonts w:ascii="Calibri" w:hAnsi="Calibri" w:cs="Calibri"/>
        <w:b/>
        <w:color w:val="BFBFBF" w:themeColor="background1" w:themeShade="BF"/>
        <w:sz w:val="96"/>
        <w:szCs w:val="96"/>
      </w:rPr>
      <w:t>G – GL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D78"/>
    <w:multiLevelType w:val="hybridMultilevel"/>
    <w:tmpl w:val="DD9C4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846DE5"/>
    <w:multiLevelType w:val="hybridMultilevel"/>
    <w:tmpl w:val="20CA67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114541"/>
    <w:multiLevelType w:val="hybridMultilevel"/>
    <w:tmpl w:val="3044197E"/>
    <w:styleLink w:val="ImportierterStil1"/>
    <w:lvl w:ilvl="0" w:tplc="7D38603A">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AA76B8">
      <w:start w:val="1"/>
      <w:numFmt w:val="bullet"/>
      <w:lvlText w:val="o"/>
      <w:lvlJc w:val="left"/>
      <w:pPr>
        <w:tabs>
          <w:tab w:val="left" w:pos="708"/>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1701B5C">
      <w:start w:val="1"/>
      <w:numFmt w:val="bullet"/>
      <w:lvlText w:val="▪"/>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FF6771C">
      <w:start w:val="1"/>
      <w:numFmt w:val="bullet"/>
      <w:lvlText w:val="•"/>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796CC98">
      <w:start w:val="1"/>
      <w:numFmt w:val="bullet"/>
      <w:lvlText w:val="o"/>
      <w:lvlJc w:val="left"/>
      <w:pPr>
        <w:tabs>
          <w:tab w:val="left" w:pos="708"/>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5365110">
      <w:start w:val="1"/>
      <w:numFmt w:val="bullet"/>
      <w:lvlText w:val="▪"/>
      <w:lvlJc w:val="left"/>
      <w:pPr>
        <w:tabs>
          <w:tab w:val="left" w:pos="708"/>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D2158E">
      <w:start w:val="1"/>
      <w:numFmt w:val="bullet"/>
      <w:lvlText w:val="•"/>
      <w:lvlJc w:val="left"/>
      <w:pPr>
        <w:tabs>
          <w:tab w:val="left" w:pos="708"/>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4EEC138">
      <w:start w:val="1"/>
      <w:numFmt w:val="bullet"/>
      <w:lvlText w:val="o"/>
      <w:lvlJc w:val="left"/>
      <w:pPr>
        <w:tabs>
          <w:tab w:val="left" w:pos="708"/>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624B188">
      <w:start w:val="1"/>
      <w:numFmt w:val="bullet"/>
      <w:lvlText w:val="▪"/>
      <w:lvlJc w:val="left"/>
      <w:pPr>
        <w:tabs>
          <w:tab w:val="left" w:pos="708"/>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7024B85"/>
    <w:multiLevelType w:val="hybridMultilevel"/>
    <w:tmpl w:val="3044197E"/>
    <w:numStyleLink w:val="ImportierterStil1"/>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CF"/>
    <w:rsid w:val="001055E7"/>
    <w:rsid w:val="00181DBE"/>
    <w:rsid w:val="0021278A"/>
    <w:rsid w:val="0031149A"/>
    <w:rsid w:val="003440B6"/>
    <w:rsid w:val="003B203C"/>
    <w:rsid w:val="003B3FB3"/>
    <w:rsid w:val="00417E71"/>
    <w:rsid w:val="0045774C"/>
    <w:rsid w:val="00460C50"/>
    <w:rsid w:val="00461E34"/>
    <w:rsid w:val="004A64A0"/>
    <w:rsid w:val="005115E5"/>
    <w:rsid w:val="00514696"/>
    <w:rsid w:val="00527121"/>
    <w:rsid w:val="005C682C"/>
    <w:rsid w:val="005D367F"/>
    <w:rsid w:val="005E7623"/>
    <w:rsid w:val="005E7D2F"/>
    <w:rsid w:val="00602ABA"/>
    <w:rsid w:val="00622D8D"/>
    <w:rsid w:val="00716078"/>
    <w:rsid w:val="00726709"/>
    <w:rsid w:val="007625C3"/>
    <w:rsid w:val="00846854"/>
    <w:rsid w:val="00906BC1"/>
    <w:rsid w:val="009C06BF"/>
    <w:rsid w:val="00AA360E"/>
    <w:rsid w:val="00AD788E"/>
    <w:rsid w:val="00BA4EB5"/>
    <w:rsid w:val="00BA77BF"/>
    <w:rsid w:val="00CC2C35"/>
    <w:rsid w:val="00CC370D"/>
    <w:rsid w:val="00CD58C8"/>
    <w:rsid w:val="00CF2AA3"/>
    <w:rsid w:val="00D26DF6"/>
    <w:rsid w:val="00D61657"/>
    <w:rsid w:val="00DA113C"/>
    <w:rsid w:val="00DF40F9"/>
    <w:rsid w:val="00E0781D"/>
    <w:rsid w:val="00EA6FCF"/>
    <w:rsid w:val="00EE3917"/>
    <w:rsid w:val="00F17814"/>
    <w:rsid w:val="00F21293"/>
    <w:rsid w:val="00F23A4A"/>
    <w:rsid w:val="00F26200"/>
    <w:rsid w:val="00F70C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90D5"/>
  <w15:docId w15:val="{E68177D3-C3A4-4F80-BCF4-2AC87E90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CF2A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AA3"/>
    <w:rPr>
      <w:rFonts w:ascii="Segoe UI" w:eastAsia="Calibri" w:hAnsi="Segoe UI" w:cs="Segoe UI"/>
      <w:color w:val="000000"/>
      <w:sz w:val="18"/>
      <w:szCs w:val="18"/>
      <w:u w:color="000000"/>
    </w:rPr>
  </w:style>
  <w:style w:type="paragraph" w:styleId="Kopfzeile">
    <w:name w:val="header"/>
    <w:basedOn w:val="Standard"/>
    <w:link w:val="KopfzeileZchn"/>
    <w:uiPriority w:val="99"/>
    <w:unhideWhenUsed/>
    <w:rsid w:val="005146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4696"/>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5146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4696"/>
    <w:rPr>
      <w:rFonts w:ascii="Calibri" w:eastAsia="Calibri" w:hAnsi="Calibri" w:cs="Calibri"/>
      <w:color w:val="000000"/>
      <w:sz w:val="22"/>
      <w:szCs w:val="22"/>
      <w:u w:color="000000"/>
    </w:rPr>
  </w:style>
  <w:style w:type="paragraph" w:styleId="Listenabsatz">
    <w:name w:val="List Paragraph"/>
    <w:basedOn w:val="Standard"/>
    <w:uiPriority w:val="34"/>
    <w:qFormat/>
    <w:rsid w:val="00602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2289</Words>
  <Characters>14424</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Stein</dc:creator>
  <cp:lastModifiedBy>steinert@der-bildungsexperte.de</cp:lastModifiedBy>
  <cp:revision>2</cp:revision>
  <cp:lastPrinted>2018-05-04T08:18:00Z</cp:lastPrinted>
  <dcterms:created xsi:type="dcterms:W3CDTF">2018-11-19T19:35:00Z</dcterms:created>
  <dcterms:modified xsi:type="dcterms:W3CDTF">2018-11-19T19:35:00Z</dcterms:modified>
</cp:coreProperties>
</file>