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FCF" w:rsidRDefault="00DA4D18">
      <w:r>
        <w:rPr>
          <w:b/>
          <w:bCs/>
        </w:rPr>
        <w:t>S</w:t>
      </w:r>
      <w:r w:rsidR="00EE3917">
        <w:rPr>
          <w:b/>
          <w:bCs/>
        </w:rPr>
        <w:t>chulleitung</w:t>
      </w:r>
      <w:r w:rsidR="00EE3917">
        <w:tab/>
        <w:t xml:space="preserve">            Schulform: </w:t>
      </w:r>
      <w:r w:rsidR="000C26F1">
        <w:t xml:space="preserve">Grundschule </w:t>
      </w:r>
      <w:r w:rsidR="00387635">
        <w:t>für</w:t>
      </w:r>
      <w:r>
        <w:t xml:space="preserve"> </w:t>
      </w:r>
      <w:r w:rsidR="000C26F1">
        <w:t>G</w:t>
      </w:r>
      <w:r>
        <w:t>emeinsames Lernen</w:t>
      </w:r>
      <w:r w:rsidR="00387635">
        <w:t xml:space="preserve"> (GL)</w:t>
      </w:r>
    </w:p>
    <w:p w:rsidR="00EA6FCF" w:rsidRDefault="00DA4D18">
      <w:r>
        <w:t>Gemeinsamer Unterricht</w:t>
      </w:r>
      <w:r w:rsidR="00EE3917">
        <w:t xml:space="preserve"> seit</w:t>
      </w:r>
      <w:r w:rsidR="0088227A">
        <w:t xml:space="preserve"> 1992, also schon immer</w:t>
      </w:r>
      <w:r w:rsidR="00FA00D1">
        <w:t>; unser Motto ist: „Die Kinder gehen dort zur Schule; wo sie wohnen</w:t>
      </w:r>
      <w:r>
        <w:t>.</w:t>
      </w:r>
      <w:r w:rsidR="00FA00D1">
        <w:t>“</w:t>
      </w:r>
    </w:p>
    <w:p w:rsidR="00EA6FCF" w:rsidRDefault="00DA4D18">
      <w:r>
        <w:t>Schülerinnen und Schüler</w:t>
      </w:r>
      <w:r w:rsidR="00EE3917">
        <w:t xml:space="preserve"> gesamt: </w:t>
      </w:r>
      <w:r w:rsidR="00FA00D1">
        <w:t xml:space="preserve"> </w:t>
      </w:r>
      <w:r>
        <w:tab/>
      </w:r>
      <w:r>
        <w:tab/>
      </w:r>
      <w:r w:rsidR="00B433E0">
        <w:t>über 451</w:t>
      </w:r>
      <w:r w:rsidR="00EE3917">
        <w:tab/>
      </w:r>
      <w:r w:rsidR="00EE3917">
        <w:tab/>
        <w:t xml:space="preserve"> </w:t>
      </w:r>
      <w:r>
        <w:br/>
        <w:t>davon</w:t>
      </w:r>
      <w:r w:rsidR="00EE3917">
        <w:t xml:space="preserve"> mit diagn</w:t>
      </w:r>
      <w:r>
        <w:t>ostiziertem</w:t>
      </w:r>
      <w:r w:rsidR="00EE3917">
        <w:t xml:space="preserve"> Förderbedarf:</w:t>
      </w:r>
      <w:r w:rsidR="00FA00D1">
        <w:t xml:space="preserve"> </w:t>
      </w:r>
      <w:r>
        <w:tab/>
      </w:r>
      <w:r w:rsidR="00FA00D1">
        <w:t>27</w:t>
      </w:r>
    </w:p>
    <w:p w:rsidR="00EA6FCF" w:rsidRDefault="00DA4D18">
      <w:r>
        <w:br/>
        <w:t>S</w:t>
      </w:r>
      <w:r w:rsidR="00EE3917">
        <w:t xml:space="preserve">onderpädagogische Lehrkräfte: </w:t>
      </w:r>
      <w:r w:rsidR="00FA00D1">
        <w:t xml:space="preserve"> </w:t>
      </w:r>
      <w:r>
        <w:tab/>
      </w:r>
      <w:r w:rsidR="00387635">
        <w:tab/>
      </w:r>
      <w:r w:rsidR="00FA00D1">
        <w:t>3 (davon</w:t>
      </w:r>
      <w:r>
        <w:t xml:space="preserve"> ist</w:t>
      </w:r>
      <w:r w:rsidR="00FA00D1">
        <w:t xml:space="preserve"> eine </w:t>
      </w:r>
      <w:r>
        <w:t xml:space="preserve">Person </w:t>
      </w:r>
      <w:r w:rsidR="00FA00D1">
        <w:t xml:space="preserve">krank, eine </w:t>
      </w:r>
      <w:r>
        <w:t xml:space="preserve">andere ist </w:t>
      </w:r>
      <w:r w:rsidR="00FA00D1">
        <w:t xml:space="preserve">im </w:t>
      </w:r>
      <w:r w:rsidR="00387635">
        <w:br/>
        <w:t xml:space="preserve"> </w:t>
      </w:r>
      <w:r w:rsidR="00387635">
        <w:tab/>
      </w:r>
      <w:r w:rsidR="00387635">
        <w:tab/>
      </w:r>
      <w:r w:rsidR="00387635">
        <w:tab/>
      </w:r>
      <w:r w:rsidR="00387635">
        <w:tab/>
      </w:r>
      <w:r w:rsidR="00387635">
        <w:tab/>
      </w:r>
      <w:r w:rsidR="00387635">
        <w:tab/>
      </w:r>
      <w:r w:rsidR="00FA00D1">
        <w:t>Sabbatical)</w:t>
      </w:r>
    </w:p>
    <w:p w:rsidR="00604D5A" w:rsidRDefault="00EE3917">
      <w:r>
        <w:t>Schulbegleiter</w:t>
      </w:r>
      <w:r w:rsidR="00DA4D18">
        <w:t xml:space="preserve"> / Schulassistenz:</w:t>
      </w:r>
      <w:r w:rsidR="00387635">
        <w:t xml:space="preserve"> </w:t>
      </w:r>
      <w:r w:rsidR="00387635">
        <w:tab/>
      </w:r>
      <w:r w:rsidR="00387635">
        <w:tab/>
        <w:t>2</w:t>
      </w:r>
      <w:r w:rsidR="00DA4D18">
        <w:br/>
      </w:r>
      <w:r w:rsidR="00604D5A">
        <w:t xml:space="preserve">Wir haben eine pädagogische Hilfskraft, wir sagen </w:t>
      </w:r>
      <w:r w:rsidR="00DA4D18">
        <w:t>„</w:t>
      </w:r>
      <w:r w:rsidR="00604D5A">
        <w:t>Päd</w:t>
      </w:r>
      <w:r w:rsidR="00DA4D18">
        <w:t>agogische</w:t>
      </w:r>
      <w:r w:rsidR="00604D5A">
        <w:t xml:space="preserve"> Mitarbeiterin</w:t>
      </w:r>
      <w:r w:rsidR="00DA4D18">
        <w:t>“</w:t>
      </w:r>
      <w:r w:rsidR="00604D5A">
        <w:t>, mit 20 Stunden</w:t>
      </w:r>
      <w:r w:rsidR="00DA4D18">
        <w:t xml:space="preserve">. Sie ist </w:t>
      </w:r>
      <w:r w:rsidR="00604D5A">
        <w:t xml:space="preserve">über </w:t>
      </w:r>
      <w:r w:rsidR="00DA4D18">
        <w:t xml:space="preserve">das </w:t>
      </w:r>
      <w:r w:rsidR="00604D5A">
        <w:t>Schulamt angestellt.</w:t>
      </w:r>
      <w:r w:rsidR="00DA4D18">
        <w:br/>
        <w:t>Dazu kommen zwei Einzelfallhelfer. Eigentlich würden wir die</w:t>
      </w:r>
      <w:r w:rsidR="00E3096E">
        <w:t xml:space="preserve"> </w:t>
      </w:r>
      <w:r w:rsidR="00DA4D18">
        <w:t xml:space="preserve">lieber </w:t>
      </w:r>
      <w:r w:rsidR="00E3096E">
        <w:t>als Schul- oder Klassenassistenzeinsetzen … abe</w:t>
      </w:r>
      <w:r w:rsidR="00604D5A">
        <w:t>r das wäre ein Kapitel für sich.</w:t>
      </w:r>
    </w:p>
    <w:p w:rsidR="00387635" w:rsidRDefault="00387635">
      <w:pPr>
        <w:rPr>
          <w:b/>
          <w:bCs/>
        </w:rPr>
      </w:pPr>
    </w:p>
    <w:p w:rsidR="00EA6FCF" w:rsidRDefault="00387635">
      <w:pPr>
        <w:rPr>
          <w:b/>
          <w:bCs/>
        </w:rPr>
      </w:pPr>
      <w:r>
        <w:rPr>
          <w:b/>
          <w:bCs/>
        </w:rPr>
        <w:t>GL-</w:t>
      </w:r>
      <w:r w:rsidR="00EE3917">
        <w:rPr>
          <w:b/>
          <w:bCs/>
        </w:rPr>
        <w:t>Koordinator/in</w:t>
      </w:r>
      <w:r w:rsidR="00E3096E">
        <w:rPr>
          <w:b/>
          <w:bCs/>
        </w:rPr>
        <w:t>:</w:t>
      </w:r>
      <w:r>
        <w:rPr>
          <w:b/>
          <w:bCs/>
        </w:rPr>
        <w:t xml:space="preserve"> </w:t>
      </w:r>
      <w:r>
        <w:rPr>
          <w:b/>
          <w:bCs/>
        </w:rPr>
        <w:tab/>
      </w:r>
      <w:r>
        <w:rPr>
          <w:b/>
          <w:bCs/>
        </w:rPr>
        <w:tab/>
      </w:r>
      <w:r>
        <w:rPr>
          <w:b/>
          <w:bCs/>
        </w:rPr>
        <w:tab/>
      </w:r>
      <w:r>
        <w:rPr>
          <w:b/>
          <w:bCs/>
        </w:rPr>
        <w:br/>
      </w:r>
      <w:r w:rsidR="00E3096E" w:rsidRPr="00E3096E">
        <w:rPr>
          <w:bCs/>
        </w:rPr>
        <w:t>Ja, eine Person</w:t>
      </w:r>
      <w:r w:rsidR="00E3096E">
        <w:rPr>
          <w:bCs/>
        </w:rPr>
        <w:t xml:space="preserve"> (steht aber nicht zum Interview zur Verfügung, da krank).</w:t>
      </w:r>
    </w:p>
    <w:p w:rsidR="00CF2AA3" w:rsidRDefault="00E3096E">
      <w:r>
        <w:rPr>
          <w:b/>
          <w:bCs/>
        </w:rPr>
        <w:t xml:space="preserve">Freistellung: </w:t>
      </w:r>
      <w:r>
        <w:rPr>
          <w:b/>
          <w:bCs/>
        </w:rPr>
        <w:br/>
      </w:r>
      <w:r w:rsidR="00604D5A">
        <w:t>Zwei</w:t>
      </w:r>
      <w:r>
        <w:t xml:space="preserve"> Stunden in der Woche. </w:t>
      </w:r>
    </w:p>
    <w:p w:rsidR="00387635" w:rsidRDefault="00387635"/>
    <w:p w:rsidR="00387635" w:rsidRPr="00EE08A1" w:rsidRDefault="00387635" w:rsidP="00387635">
      <w:pPr>
        <w:rPr>
          <w:b/>
        </w:rPr>
      </w:pPr>
      <w:r>
        <w:rPr>
          <w:b/>
        </w:rPr>
        <w:t>Die</w:t>
      </w:r>
      <w:r w:rsidRPr="00EE08A1">
        <w:rPr>
          <w:b/>
        </w:rPr>
        <w:t xml:space="preserve"> hauptsächlichen Aufgaben der </w:t>
      </w:r>
      <w:r>
        <w:rPr>
          <w:b/>
        </w:rPr>
        <w:t>GL-</w:t>
      </w:r>
      <w:r w:rsidRPr="00EE08A1">
        <w:rPr>
          <w:b/>
        </w:rPr>
        <w:t xml:space="preserve">Koordinatorin / des </w:t>
      </w:r>
      <w:r>
        <w:rPr>
          <w:b/>
        </w:rPr>
        <w:t>GL-</w:t>
      </w:r>
      <w:r w:rsidRPr="00EE08A1">
        <w:rPr>
          <w:b/>
        </w:rPr>
        <w:t>Koordinators:</w:t>
      </w:r>
    </w:p>
    <w:p w:rsidR="00E0056C" w:rsidRDefault="00604D5A" w:rsidP="00E0056C">
      <w:pPr>
        <w:pStyle w:val="Listenabsatz"/>
        <w:numPr>
          <w:ilvl w:val="0"/>
          <w:numId w:val="3"/>
        </w:numPr>
      </w:pPr>
      <w:r>
        <w:t>Alle</w:t>
      </w:r>
      <w:r w:rsidR="00E3096E">
        <w:t>s</w:t>
      </w:r>
      <w:r>
        <w:t xml:space="preserve"> koordinieren. Ist für die Planung ganz wichtig. Sie sitzt mit unserer kleinen Gruppe </w:t>
      </w:r>
      <w:r w:rsidR="00E3096E">
        <w:t xml:space="preserve">der </w:t>
      </w:r>
      <w:r>
        <w:t xml:space="preserve">Sonderpädagogen regelmäßig einmal in der Woche zusammen, wo </w:t>
      </w:r>
      <w:r w:rsidR="00E3096E">
        <w:t xml:space="preserve">alles </w:t>
      </w:r>
      <w:r>
        <w:t>abgesprochen wird</w:t>
      </w:r>
      <w:r w:rsidR="00E3096E">
        <w:t>.</w:t>
      </w:r>
      <w:r>
        <w:t xml:space="preserve"> </w:t>
      </w:r>
      <w:r w:rsidR="00E3096E">
        <w:t>D</w:t>
      </w:r>
      <w:r>
        <w:t xml:space="preserve">as </w:t>
      </w:r>
      <w:r w:rsidR="00E3096E">
        <w:t>P</w:t>
      </w:r>
      <w:r>
        <w:t>ositive a</w:t>
      </w:r>
      <w:r w:rsidR="00E3096E">
        <w:t>m</w:t>
      </w:r>
      <w:r>
        <w:t xml:space="preserve"> G</w:t>
      </w:r>
      <w:r w:rsidR="00E3096E">
        <w:t xml:space="preserve">emeinsamen </w:t>
      </w:r>
      <w:r>
        <w:t>L</w:t>
      </w:r>
      <w:r w:rsidR="00E3096E">
        <w:t>ernen</w:t>
      </w:r>
      <w:r>
        <w:t xml:space="preserve"> ist, das wir auf aktuelle Situationen, die entstehen, recht schnell reagieren können. Das war ja vorher fast nie der Fall. „Krisenfälle“ werden dort beraten. Die Sonderpädagogen, die immer für einen unterschiedlichen Bereich verantwortlich sind, sowohl </w:t>
      </w:r>
      <w:r w:rsidR="00E3096E">
        <w:t>in der</w:t>
      </w:r>
      <w:r>
        <w:t xml:space="preserve"> Klassenzuordnung als auch betreffs bestimmter Beeinträchtigungen, kommen einmal </w:t>
      </w:r>
      <w:r w:rsidR="00E3096E">
        <w:t>in der</w:t>
      </w:r>
      <w:r>
        <w:t xml:space="preserve"> Woche zusammen</w:t>
      </w:r>
      <w:r w:rsidR="00E3096E">
        <w:t xml:space="preserve">. </w:t>
      </w:r>
      <w:r>
        <w:t xml:space="preserve">Das ist ein ganz wichtiger Punkt, der im Moment </w:t>
      </w:r>
      <w:r w:rsidR="00E0056C">
        <w:t>leider</w:t>
      </w:r>
      <w:r>
        <w:t xml:space="preserve"> </w:t>
      </w:r>
      <w:r w:rsidR="00E0056C">
        <w:t xml:space="preserve">durch Krankheit </w:t>
      </w:r>
      <w:r>
        <w:t>auch nicht so richtig stattfinden kann</w:t>
      </w:r>
      <w:r w:rsidR="00E0056C">
        <w:t xml:space="preserve">. </w:t>
      </w:r>
      <w:r w:rsidR="00E0056C">
        <w:br/>
        <w:t>D</w:t>
      </w:r>
      <w:r>
        <w:t>ie Koordinatorin leite</w:t>
      </w:r>
      <w:r w:rsidR="00E0056C">
        <w:t>t</w:t>
      </w:r>
      <w:r>
        <w:t xml:space="preserve"> die Austausche der einzelnen </w:t>
      </w:r>
      <w:r w:rsidR="00E0056C">
        <w:t>T</w:t>
      </w:r>
      <w:r>
        <w:t>eams</w:t>
      </w:r>
      <w:r w:rsidR="00E0056C">
        <w:t xml:space="preserve"> und koordiniert die Beratung der Teams.</w:t>
      </w:r>
    </w:p>
    <w:p w:rsidR="00E0056C" w:rsidRDefault="00E9627A" w:rsidP="00E0056C">
      <w:pPr>
        <w:pStyle w:val="Listenabsatz"/>
        <w:numPr>
          <w:ilvl w:val="0"/>
          <w:numId w:val="3"/>
        </w:numPr>
      </w:pPr>
      <w:r>
        <w:t xml:space="preserve">Viel Sprechen, viel kommunizieren, </w:t>
      </w:r>
      <w:r w:rsidR="00E0056C">
        <w:t>schauen</w:t>
      </w:r>
      <w:r>
        <w:t>, wie es läuft, ggf. auch Hilfe anbieten, wenn es Fragen gibt, auch in der Förderung</w:t>
      </w:r>
      <w:r w:rsidR="00E0056C">
        <w:t xml:space="preserve">. </w:t>
      </w:r>
      <w:r>
        <w:t xml:space="preserve">Wir haben drei Sonderpädagogen – </w:t>
      </w:r>
      <w:r w:rsidR="00E0056C">
        <w:t xml:space="preserve">und trotzdem ist es nicht möglich, damit </w:t>
      </w:r>
      <w:r>
        <w:t>alle Stunden abzudecken</w:t>
      </w:r>
      <w:r w:rsidR="00E0056C">
        <w:t>, deshalb ist die Anleitung der Kollegen besonders wichtig, z. B. w</w:t>
      </w:r>
      <w:r>
        <w:t xml:space="preserve">ie führe ich bei welcher Problematik die Förderung durch?  </w:t>
      </w:r>
    </w:p>
    <w:p w:rsidR="00EA6FCF" w:rsidRDefault="00E9627A" w:rsidP="00E0056C">
      <w:pPr>
        <w:pStyle w:val="Listenabsatz"/>
        <w:numPr>
          <w:ilvl w:val="0"/>
          <w:numId w:val="3"/>
        </w:numPr>
      </w:pPr>
      <w:r>
        <w:lastRenderedPageBreak/>
        <w:t xml:space="preserve">Und natürlich </w:t>
      </w:r>
      <w:r w:rsidR="00E0056C">
        <w:t xml:space="preserve">muss sie </w:t>
      </w:r>
      <w:r>
        <w:t xml:space="preserve">die Förderpläne erstellen, die Lernpläne erstellen, </w:t>
      </w:r>
      <w:r w:rsidR="00E0056C">
        <w:t xml:space="preserve">all </w:t>
      </w:r>
      <w:r>
        <w:t>diese Sachen</w:t>
      </w:r>
      <w:r w:rsidR="00E0056C">
        <w:t xml:space="preserve"> gehören zu ihren Aufgaben</w:t>
      </w:r>
      <w:r>
        <w:t>.</w:t>
      </w:r>
    </w:p>
    <w:p w:rsidR="00E0056C" w:rsidRDefault="00E0056C" w:rsidP="00E0056C">
      <w:pPr>
        <w:pStyle w:val="Listenabsatz"/>
      </w:pPr>
    </w:p>
    <w:p w:rsidR="00E0056C" w:rsidRPr="00B433E0" w:rsidRDefault="00EE3917" w:rsidP="00E0056C">
      <w:r w:rsidRPr="00B433E0">
        <w:rPr>
          <w:b/>
          <w:bCs/>
        </w:rPr>
        <w:t>Zusammenarbeit mit</w:t>
      </w:r>
      <w:r w:rsidRPr="00B433E0">
        <w:rPr>
          <w:b/>
        </w:rPr>
        <w:t xml:space="preserve"> dem Jugendamt:</w:t>
      </w:r>
      <w:r w:rsidR="00E9627A" w:rsidRPr="00B433E0">
        <w:t xml:space="preserve"> </w:t>
      </w:r>
    </w:p>
    <w:p w:rsidR="00EA6FCF" w:rsidRDefault="00E0056C" w:rsidP="00E0056C">
      <w:r w:rsidRPr="00B433E0">
        <w:t>(</w:t>
      </w:r>
      <w:r w:rsidR="00E9627A" w:rsidRPr="00B433E0">
        <w:t>Schweigen</w:t>
      </w:r>
      <w:r w:rsidRPr="00B433E0">
        <w:t>) D</w:t>
      </w:r>
      <w:r w:rsidR="00E9627A" w:rsidRPr="00B433E0">
        <w:t>arf ich es mal drastisch sagen:</w:t>
      </w:r>
      <w:r w:rsidRPr="00B433E0">
        <w:t xml:space="preserve"> </w:t>
      </w:r>
      <w:r w:rsidR="00E9627A" w:rsidRPr="00B433E0">
        <w:t xml:space="preserve"> </w:t>
      </w:r>
      <w:r w:rsidRPr="00B433E0">
        <w:t>G</w:t>
      </w:r>
      <w:r w:rsidR="00E9627A" w:rsidRPr="00B433E0">
        <w:t xml:space="preserve">ar nicht. </w:t>
      </w:r>
      <w:r w:rsidRPr="00B433E0">
        <w:t>W</w:t>
      </w:r>
      <w:r w:rsidR="00E9627A" w:rsidRPr="00B433E0">
        <w:t xml:space="preserve">enn Förderausschüsse stattfinden und es angezeigt ist, </w:t>
      </w:r>
      <w:r w:rsidRPr="00B433E0">
        <w:t xml:space="preserve">laden wir </w:t>
      </w:r>
      <w:r w:rsidR="00E9627A" w:rsidRPr="00B433E0">
        <w:t>das Jugendamt ein</w:t>
      </w:r>
      <w:r w:rsidRPr="00B433E0">
        <w:t>. O</w:t>
      </w:r>
      <w:r w:rsidR="00E9627A" w:rsidRPr="00B433E0">
        <w:t>ftmals kommen sie nicht. Das wäre dann evtl</w:t>
      </w:r>
      <w:r w:rsidRPr="00B433E0">
        <w:t>.</w:t>
      </w:r>
      <w:r w:rsidR="00E9627A" w:rsidRPr="00B433E0">
        <w:t xml:space="preserve"> die einzige Berührungsstelle.</w:t>
      </w:r>
    </w:p>
    <w:p w:rsidR="00387635" w:rsidRDefault="008933E3" w:rsidP="008933E3">
      <w:r w:rsidRPr="008933E3">
        <w:rPr>
          <w:b/>
        </w:rPr>
        <w:t xml:space="preserve">Zusammenarbeit </w:t>
      </w:r>
      <w:r w:rsidR="00EE3917" w:rsidRPr="008933E3">
        <w:rPr>
          <w:b/>
        </w:rPr>
        <w:t>mit dem Sozialamt:</w:t>
      </w:r>
      <w:r w:rsidR="00E9627A">
        <w:t xml:space="preserve"> </w:t>
      </w:r>
    </w:p>
    <w:p w:rsidR="00EA6FCF" w:rsidRDefault="008933E3" w:rsidP="008933E3">
      <w:r>
        <w:t>A</w:t>
      </w:r>
      <w:r w:rsidR="00E9627A">
        <w:t>uch nicht ….</w:t>
      </w:r>
    </w:p>
    <w:p w:rsidR="008933E3" w:rsidRDefault="008933E3"/>
    <w:p w:rsidR="00387635" w:rsidRDefault="008933E3" w:rsidP="008933E3">
      <w:pPr>
        <w:rPr>
          <w:b/>
        </w:rPr>
      </w:pPr>
      <w:r w:rsidRPr="008933E3">
        <w:rPr>
          <w:b/>
        </w:rPr>
        <w:t xml:space="preserve">Einbindung in </w:t>
      </w:r>
      <w:r w:rsidR="00EE3917" w:rsidRPr="008933E3">
        <w:rPr>
          <w:b/>
        </w:rPr>
        <w:t>einen kommunalen Inklusionsprozess</w:t>
      </w:r>
      <w:r>
        <w:rPr>
          <w:b/>
        </w:rPr>
        <w:t>:</w:t>
      </w:r>
      <w:r w:rsidR="00EE3917" w:rsidRPr="008933E3">
        <w:rPr>
          <w:b/>
        </w:rPr>
        <w:t xml:space="preserve"> </w:t>
      </w:r>
    </w:p>
    <w:p w:rsidR="00EA6FCF" w:rsidRDefault="00E9627A" w:rsidP="008933E3">
      <w:r>
        <w:t xml:space="preserve">Also, es gibt bei </w:t>
      </w:r>
      <w:r w:rsidRPr="00B433E0">
        <w:t>uns „Eltern helfen Eltern“ oder das „Netzwerk Gesunde Kinder“, da sind wir punktuell eingeladen, aber nicht regelmäßig.</w:t>
      </w:r>
      <w:bookmarkStart w:id="0" w:name="_GoBack"/>
      <w:bookmarkEnd w:id="0"/>
    </w:p>
    <w:p w:rsidR="00387635" w:rsidRDefault="008933E3" w:rsidP="008933E3">
      <w:pPr>
        <w:rPr>
          <w:b/>
        </w:rPr>
      </w:pPr>
      <w:r w:rsidRPr="008933E3">
        <w:rPr>
          <w:b/>
        </w:rPr>
        <w:t xml:space="preserve">Einbindung in einen </w:t>
      </w:r>
      <w:r w:rsidR="00EE3917" w:rsidRPr="008933E3">
        <w:rPr>
          <w:b/>
        </w:rPr>
        <w:t>überregionalen Inklusionsprozess</w:t>
      </w:r>
      <w:r w:rsidRPr="008933E3">
        <w:rPr>
          <w:b/>
        </w:rPr>
        <w:t>:</w:t>
      </w:r>
      <w:r w:rsidR="00EE3917" w:rsidRPr="008933E3">
        <w:rPr>
          <w:b/>
        </w:rPr>
        <w:t xml:space="preserve"> </w:t>
      </w:r>
    </w:p>
    <w:p w:rsidR="00EA6FCF" w:rsidRDefault="008933E3" w:rsidP="008933E3">
      <w:r>
        <w:t xml:space="preserve">Gibt es </w:t>
      </w:r>
      <w:r w:rsidR="00E9627A">
        <w:t>auch nicht auf überregionaler Ebene</w:t>
      </w:r>
      <w:r>
        <w:t>.</w:t>
      </w:r>
    </w:p>
    <w:p w:rsidR="00EA6FCF" w:rsidRDefault="00EA6FCF"/>
    <w:p w:rsidR="00EA6FCF" w:rsidRPr="008933E3" w:rsidRDefault="00EE3917">
      <w:pPr>
        <w:rPr>
          <w:b/>
        </w:rPr>
      </w:pPr>
      <w:r w:rsidRPr="008933E3">
        <w:rPr>
          <w:b/>
        </w:rPr>
        <w:t xml:space="preserve">Was hat sich durch </w:t>
      </w:r>
      <w:r w:rsidR="008933E3" w:rsidRPr="008933E3">
        <w:rPr>
          <w:b/>
        </w:rPr>
        <w:t>G</w:t>
      </w:r>
      <w:r w:rsidRPr="008933E3">
        <w:rPr>
          <w:b/>
        </w:rPr>
        <w:t>emeinsame Lernen an der Schule verändert</w:t>
      </w:r>
      <w:r w:rsidR="008933E3" w:rsidRPr="008933E3">
        <w:rPr>
          <w:b/>
        </w:rPr>
        <w:t>:</w:t>
      </w:r>
    </w:p>
    <w:p w:rsidR="008933E3" w:rsidRDefault="008933E3" w:rsidP="008933E3">
      <w:pPr>
        <w:pStyle w:val="Listenabsatz"/>
        <w:numPr>
          <w:ilvl w:val="0"/>
          <w:numId w:val="4"/>
        </w:numPr>
      </w:pPr>
      <w:r>
        <w:t xml:space="preserve">Durch die Teilnahme am Gemeinsamen Lernen: </w:t>
      </w:r>
      <w:r w:rsidR="00FA00D1">
        <w:t>Ganz eindeutig die Möglichkeit, wesentlich mehr Stunden für die Kinder zu haben</w:t>
      </w:r>
      <w:r>
        <w:t>.</w:t>
      </w:r>
    </w:p>
    <w:p w:rsidR="008933E3" w:rsidRDefault="00FA00D1" w:rsidP="008933E3">
      <w:pPr>
        <w:pStyle w:val="Listenabsatz"/>
        <w:numPr>
          <w:ilvl w:val="0"/>
          <w:numId w:val="4"/>
        </w:numPr>
      </w:pPr>
      <w:r>
        <w:t>Unser Kollegium hat immer den Standpunkt vertreten „Es kann jedes Kind gefördert werden“</w:t>
      </w:r>
      <w:r w:rsidR="008933E3">
        <w:t>.</w:t>
      </w:r>
      <w:r>
        <w:t xml:space="preserve"> </w:t>
      </w:r>
      <w:r w:rsidR="008933E3">
        <w:t xml:space="preserve">Wie </w:t>
      </w:r>
      <w:r>
        <w:t>schon gesagt, wenn die sächlichen Voraussetzungen</w:t>
      </w:r>
      <w:r w:rsidR="008933E3">
        <w:t>,</w:t>
      </w:r>
      <w:r>
        <w:t xml:space="preserve"> sprich natürlich auch die Fördermöglichkeiten vorhanden sind. Das ist jetzt wesentlich besser gegeben. Eindeutig. </w:t>
      </w:r>
    </w:p>
    <w:p w:rsidR="00EA6FCF" w:rsidRDefault="00FA00D1" w:rsidP="008933E3">
      <w:pPr>
        <w:pStyle w:val="Listenabsatz"/>
        <w:numPr>
          <w:ilvl w:val="0"/>
          <w:numId w:val="4"/>
        </w:numPr>
      </w:pPr>
      <w:r>
        <w:t>Die Teamzusammenarbeit – die war zwar immer vorhanden –</w:t>
      </w:r>
      <w:r w:rsidR="008933E3">
        <w:t>,</w:t>
      </w:r>
      <w:r>
        <w:t xml:space="preserve"> aber dadurch</w:t>
      </w:r>
      <w:r w:rsidR="008933E3">
        <w:t>,</w:t>
      </w:r>
      <w:r>
        <w:t xml:space="preserve"> dass wir jetzt wirklich die größeren Fö</w:t>
      </w:r>
      <w:r w:rsidR="008933E3">
        <w:t>r</w:t>
      </w:r>
      <w:r>
        <w:t>dermöglichkeiten haben, sind natür</w:t>
      </w:r>
      <w:r w:rsidR="008933E3">
        <w:t>li</w:t>
      </w:r>
      <w:r>
        <w:t xml:space="preserve">ch auch die </w:t>
      </w:r>
      <w:r w:rsidR="008933E3">
        <w:t>Z</w:t>
      </w:r>
      <w:r>
        <w:t>usammenarbeit</w:t>
      </w:r>
      <w:r w:rsidR="008933E3">
        <w:t xml:space="preserve"> </w:t>
      </w:r>
      <w:r>
        <w:t xml:space="preserve">im Team, die Möglichkeit sich auszutauschen, die Möglichkeit sich gegenseitig zu unterstützen, wesentlich höher. </w:t>
      </w:r>
    </w:p>
    <w:p w:rsidR="00CF2AA3" w:rsidRDefault="008933E3">
      <w:r>
        <w:t>W</w:t>
      </w:r>
      <w:r w:rsidR="00FA00D1">
        <w:t xml:space="preserve">as wir immer unter </w:t>
      </w:r>
      <w:r>
        <w:t>„</w:t>
      </w:r>
      <w:r w:rsidR="00FA00D1">
        <w:t>kollegialen Unterrichtshospitationen</w:t>
      </w:r>
      <w:r>
        <w:t>“</w:t>
      </w:r>
      <w:r w:rsidR="00FA00D1">
        <w:t xml:space="preserve"> </w:t>
      </w:r>
      <w:r>
        <w:t>gemacht haben, und dabei mit der</w:t>
      </w:r>
      <w:r w:rsidR="00FA00D1">
        <w:t xml:space="preserve"> Organisation oft aufgelaufen sind, </w:t>
      </w:r>
      <w:r>
        <w:t xml:space="preserve">das </w:t>
      </w:r>
      <w:r w:rsidR="00FA00D1">
        <w:t>ist jetzt wesentlich besser möglich</w:t>
      </w:r>
      <w:r>
        <w:t>. So kann</w:t>
      </w:r>
      <w:r w:rsidR="00FA00D1">
        <w:t xml:space="preserve"> Kollege sag</w:t>
      </w:r>
      <w:r>
        <w:t>en: B</w:t>
      </w:r>
      <w:r w:rsidR="00FA00D1">
        <w:t>eobachtet doch mal</w:t>
      </w:r>
      <w:r>
        <w:t xml:space="preserve"> meine Unterrichtssituation. Ich</w:t>
      </w:r>
      <w:r w:rsidR="00FA00D1">
        <w:t xml:space="preserve"> hab</w:t>
      </w:r>
      <w:r>
        <w:t>e</w:t>
      </w:r>
      <w:r w:rsidR="00FA00D1">
        <w:t xml:space="preserve"> hier ein Problem</w:t>
      </w:r>
      <w:r>
        <w:t xml:space="preserve">… </w:t>
      </w:r>
    </w:p>
    <w:p w:rsidR="008933E3" w:rsidRDefault="008933E3"/>
    <w:p w:rsidR="008933E3" w:rsidRDefault="00EE3917">
      <w:r w:rsidRPr="008933E3">
        <w:rPr>
          <w:b/>
        </w:rPr>
        <w:t>Was sind für Sie die Hauptprobleme im Inklusionsprozess</w:t>
      </w:r>
      <w:r w:rsidR="008933E3" w:rsidRPr="008933E3">
        <w:rPr>
          <w:b/>
        </w:rPr>
        <w:t>:</w:t>
      </w:r>
      <w:r>
        <w:t xml:space="preserve"> </w:t>
      </w:r>
    </w:p>
    <w:p w:rsidR="00E47B31" w:rsidRDefault="00FA00D1" w:rsidP="00E47B31">
      <w:pPr>
        <w:pStyle w:val="Listenabsatz"/>
        <w:numPr>
          <w:ilvl w:val="0"/>
          <w:numId w:val="5"/>
        </w:numPr>
      </w:pPr>
      <w:r>
        <w:lastRenderedPageBreak/>
        <w:t>Natürlich, aber das kann man wahrscheinlich auch kaum ändern, dass organisatorische Bedingungen auftret</w:t>
      </w:r>
      <w:r w:rsidR="00F355FE">
        <w:t xml:space="preserve">en, die nicht vorherzusehen sind. Wir haben natürlich geplant, und lange geplant und gut geplant, dass feste </w:t>
      </w:r>
      <w:r w:rsidR="00E47B31">
        <w:t>T</w:t>
      </w:r>
      <w:r w:rsidR="00F355FE">
        <w:t>eams auch für die Ki</w:t>
      </w:r>
      <w:r w:rsidR="00E47B31">
        <w:t>n</w:t>
      </w:r>
      <w:r w:rsidR="00F355FE">
        <w:t>der</w:t>
      </w:r>
      <w:r w:rsidR="00E47B31">
        <w:t>, auch f</w:t>
      </w:r>
      <w:r w:rsidR="00F355FE">
        <w:t>ür die Förderung der Kinder</w:t>
      </w:r>
      <w:r w:rsidR="00E47B31">
        <w:t>,</w:t>
      </w:r>
      <w:r w:rsidR="00F355FE">
        <w:t xml:space="preserve"> da sind</w:t>
      </w:r>
      <w:r w:rsidR="00E47B31">
        <w:t>. U</w:t>
      </w:r>
      <w:r w:rsidR="00F355FE">
        <w:t xml:space="preserve">nd wenn nur ein Kollege </w:t>
      </w:r>
      <w:r w:rsidR="00E47B31">
        <w:t xml:space="preserve">länger </w:t>
      </w:r>
      <w:r w:rsidR="00F355FE">
        <w:t xml:space="preserve">ausfällt, </w:t>
      </w:r>
      <w:r w:rsidR="00E47B31">
        <w:t>bricht alles zusammen</w:t>
      </w:r>
      <w:r w:rsidR="00F355FE">
        <w:t>. Wir haben zwei Schwangerschaften in diesem Jahr gehabt. Wir haben eine bösartige Krankheit über län</w:t>
      </w:r>
      <w:r w:rsidR="00E47B31">
        <w:t>g</w:t>
      </w:r>
      <w:r w:rsidR="00F355FE">
        <w:t>ere Zeit… Wenn dann diese Kontinuität, die ganz wichtig wäre, die die Kollegen bei der Evaluation logischer weise auch angemahnt hab</w:t>
      </w:r>
      <w:r w:rsidR="00E47B31">
        <w:t>e</w:t>
      </w:r>
      <w:r w:rsidR="00F355FE">
        <w:t>n</w:t>
      </w:r>
      <w:r w:rsidR="00E47B31">
        <w:t>. Dann wird das zu einem</w:t>
      </w:r>
      <w:r w:rsidR="00F355FE">
        <w:t xml:space="preserve"> Stolperstein, der aber </w:t>
      </w:r>
      <w:r w:rsidR="00E47B31">
        <w:t xml:space="preserve">kaum </w:t>
      </w:r>
      <w:r w:rsidR="00F355FE">
        <w:t>ganz</w:t>
      </w:r>
      <w:r w:rsidR="00E47B31">
        <w:t xml:space="preserve"> zu vermeiden</w:t>
      </w:r>
      <w:r w:rsidR="00F355FE">
        <w:t xml:space="preserve"> ist</w:t>
      </w:r>
      <w:r w:rsidR="00E47B31">
        <w:t>.</w:t>
      </w:r>
    </w:p>
    <w:p w:rsidR="00E47B31" w:rsidRDefault="00F355FE" w:rsidP="00E47B31">
      <w:pPr>
        <w:pStyle w:val="Listenabsatz"/>
        <w:numPr>
          <w:ilvl w:val="0"/>
          <w:numId w:val="5"/>
        </w:numPr>
      </w:pPr>
      <w:r>
        <w:t xml:space="preserve">Dann </w:t>
      </w:r>
      <w:r w:rsidR="00E47B31">
        <w:t>gibt es noch einen</w:t>
      </w:r>
      <w:r>
        <w:t xml:space="preserve"> Stolpers</w:t>
      </w:r>
      <w:r w:rsidR="00E47B31">
        <w:t>t</w:t>
      </w:r>
      <w:r>
        <w:t>ein</w:t>
      </w:r>
      <w:r w:rsidR="00E47B31">
        <w:t xml:space="preserve">: </w:t>
      </w:r>
      <w:bookmarkStart w:id="1" w:name="_Hlk523500835"/>
      <w:r>
        <w:t>Wir setzen unsere Stunden zu 90</w:t>
      </w:r>
      <w:r w:rsidR="00E47B31">
        <w:t xml:space="preserve"> </w:t>
      </w:r>
      <w:r>
        <w:t>% für die Förderung am Kind ein. D</w:t>
      </w:r>
      <w:r w:rsidR="00E47B31">
        <w:t>as heißt, dass</w:t>
      </w:r>
      <w:r>
        <w:t xml:space="preserve"> Beratungsstunden, Teamstunden</w:t>
      </w:r>
      <w:r w:rsidR="00E47B31">
        <w:t xml:space="preserve"> zeitlich nicht berücksichtigt werden können. Für die Kollegen kommt alles als zusätzliche Arbeitszeit dazu. Und auch vom Stundenplan </w:t>
      </w:r>
      <w:r>
        <w:t xml:space="preserve">her </w:t>
      </w:r>
      <w:r w:rsidR="00E47B31">
        <w:t>haben wir</w:t>
      </w:r>
      <w:r>
        <w:t xml:space="preserve"> Schwi</w:t>
      </w:r>
      <w:r w:rsidR="00E47B31">
        <w:t>e</w:t>
      </w:r>
      <w:r>
        <w:t>rigkeiten</w:t>
      </w:r>
      <w:r w:rsidR="00E47B31">
        <w:t>,</w:t>
      </w:r>
      <w:r>
        <w:t xml:space="preserve"> </w:t>
      </w:r>
      <w:r w:rsidR="00E47B31">
        <w:t>zum Beispiel für das</w:t>
      </w:r>
      <w:r>
        <w:t xml:space="preserve"> Team </w:t>
      </w:r>
      <w:r w:rsidR="00E47B31">
        <w:t xml:space="preserve">der </w:t>
      </w:r>
      <w:r>
        <w:t>dritte Klasse eine Freistunde für alle zu planen, dass sie sich dort beraten können. Beratu</w:t>
      </w:r>
      <w:r w:rsidR="00E47B31">
        <w:t>n</w:t>
      </w:r>
      <w:r>
        <w:t>gsstunden, wie sie der Wiss</w:t>
      </w:r>
      <w:r w:rsidR="00E47B31">
        <w:t>enschaftliche</w:t>
      </w:r>
      <w:r>
        <w:t xml:space="preserve"> Beirat empfiehlt, wären ideal. </w:t>
      </w:r>
    </w:p>
    <w:bookmarkEnd w:id="1"/>
    <w:p w:rsidR="00EA6FCF" w:rsidRDefault="00F355FE" w:rsidP="00E47B31">
      <w:pPr>
        <w:pStyle w:val="Listenabsatz"/>
        <w:numPr>
          <w:ilvl w:val="0"/>
          <w:numId w:val="5"/>
        </w:numPr>
      </w:pPr>
      <w:r>
        <w:t>Im November haben wir zum Start eine Befragung gemacht, da sind wenig Baustellen deutlich geworden</w:t>
      </w:r>
      <w:r w:rsidR="00E47B31">
        <w:t>.</w:t>
      </w:r>
      <w:r>
        <w:t xml:space="preserve"> Das waren Baustellen, </w:t>
      </w:r>
      <w:r w:rsidR="00E47B31">
        <w:t xml:space="preserve">um die </w:t>
      </w:r>
      <w:r>
        <w:t>wir sowieso wussten</w:t>
      </w:r>
      <w:r w:rsidR="00E47B31">
        <w:t>. Zum Gemeinsamen Lernen gab es keine Problemmeldungen</w:t>
      </w:r>
      <w:r>
        <w:t>.</w:t>
      </w:r>
    </w:p>
    <w:p w:rsidR="00F355FE" w:rsidRDefault="00F355FE">
      <w:r>
        <w:t xml:space="preserve">Noch eins: </w:t>
      </w:r>
      <w:bookmarkStart w:id="2" w:name="_Hlk523500922"/>
      <w:r>
        <w:t>Wir haben z</w:t>
      </w:r>
      <w:r w:rsidR="00E47B31">
        <w:t>um</w:t>
      </w:r>
      <w:r>
        <w:t xml:space="preserve"> B</w:t>
      </w:r>
      <w:r w:rsidR="00E47B31">
        <w:t>eispiel</w:t>
      </w:r>
      <w:r>
        <w:t xml:space="preserve"> eine Seiteneinsteigerin im Team. Das ist natürlich erstmal gut. </w:t>
      </w:r>
      <w:r w:rsidR="00E47B31">
        <w:t xml:space="preserve">Um </w:t>
      </w:r>
      <w:r>
        <w:t xml:space="preserve">die ausgefallenen Stunden </w:t>
      </w:r>
      <w:r w:rsidR="00E47B31">
        <w:t>zu erset</w:t>
      </w:r>
      <w:r>
        <w:t>z</w:t>
      </w:r>
      <w:r w:rsidR="009E110D">
        <w:t xml:space="preserve">en, </w:t>
      </w:r>
      <w:r>
        <w:t>hab</w:t>
      </w:r>
      <w:r w:rsidR="009E110D">
        <w:t>e</w:t>
      </w:r>
      <w:r>
        <w:t xml:space="preserve">n wir in Kauf genommen, dass </w:t>
      </w:r>
      <w:r w:rsidR="009E110D">
        <w:t xml:space="preserve">ein Seiteneinsteiger </w:t>
      </w:r>
      <w:r>
        <w:t>qu</w:t>
      </w:r>
      <w:r w:rsidR="009E110D">
        <w:t>a</w:t>
      </w:r>
      <w:r>
        <w:t xml:space="preserve">litativ nicht so gut ist wie ein Lehrer oder ein Sonderpädagoge. Wichtig ist aber, dass diese Unterstützung </w:t>
      </w:r>
      <w:r w:rsidR="00604D5A">
        <w:t xml:space="preserve">da ist. Das wird dann auch als sehr positiv bewertet. </w:t>
      </w:r>
    </w:p>
    <w:bookmarkEnd w:id="2"/>
    <w:p w:rsidR="00EA6FCF" w:rsidRDefault="00EA6FCF"/>
    <w:p w:rsidR="009E110D" w:rsidRDefault="00EE3917">
      <w:pPr>
        <w:rPr>
          <w:b/>
        </w:rPr>
      </w:pPr>
      <w:r w:rsidRPr="009E110D">
        <w:rPr>
          <w:b/>
        </w:rPr>
        <w:t>Was Sie sonst noch sagen wollen….</w:t>
      </w:r>
    </w:p>
    <w:p w:rsidR="00EA6FCF" w:rsidRDefault="00E9627A" w:rsidP="009E110D">
      <w:pPr>
        <w:pStyle w:val="Listenabsatz"/>
        <w:numPr>
          <w:ilvl w:val="0"/>
          <w:numId w:val="6"/>
        </w:numPr>
      </w:pPr>
      <w:r>
        <w:t xml:space="preserve">Wir haben eine Evaluation mit unseren Kollegen durchgeführt. </w:t>
      </w:r>
      <w:r w:rsidR="009E110D">
        <w:t>Ü</w:t>
      </w:r>
      <w:r>
        <w:t>ber positive Erfahrungen, über Stolpersteine und über Vorschläge, die noch gekommen sein. Dann muss man wirkli</w:t>
      </w:r>
      <w:r w:rsidR="009E110D">
        <w:t>c</w:t>
      </w:r>
      <w:r>
        <w:t>h sagen, dass dieses Jahr tr</w:t>
      </w:r>
      <w:r w:rsidR="009E110D">
        <w:t>ot</w:t>
      </w:r>
      <w:r>
        <w:t>z aller Widrigkeiten äußerst positiv reflektiert wurde. Das die Kollegen</w:t>
      </w:r>
      <w:r w:rsidR="009E110D">
        <w:t>, -</w:t>
      </w:r>
      <w:r>
        <w:t xml:space="preserve"> und ich fand es für mich auch wichtig </w:t>
      </w:r>
      <w:r w:rsidR="009E110D">
        <w:t>-</w:t>
      </w:r>
      <w:r>
        <w:t xml:space="preserve">, nicht nur gefühlt, eine Entlastung empfunden haben, weil </w:t>
      </w:r>
      <w:r w:rsidR="009E110D">
        <w:t>vieles</w:t>
      </w:r>
      <w:r>
        <w:t xml:space="preserve"> auf mehrere Schultern verteilt </w:t>
      </w:r>
      <w:r w:rsidR="009E110D">
        <w:t>wurde</w:t>
      </w:r>
      <w:r>
        <w:t xml:space="preserve">. </w:t>
      </w:r>
      <w:r w:rsidR="009E110D">
        <w:t>D</w:t>
      </w:r>
      <w:r w:rsidR="00DB3946">
        <w:t>iese Teamarbeit wird im nächsten Jahr in der Fortbildung einer unserer Schwerpunkte sein</w:t>
      </w:r>
      <w:r w:rsidR="009E110D">
        <w:t xml:space="preserve">: </w:t>
      </w:r>
      <w:r w:rsidR="00DB3946">
        <w:t>Teamteaching</w:t>
      </w:r>
      <w:r w:rsidR="009E110D">
        <w:t xml:space="preserve"> -</w:t>
      </w:r>
      <w:r w:rsidR="00DB3946">
        <w:t xml:space="preserve"> welche Möglichkeiten kann</w:t>
      </w:r>
      <w:r w:rsidR="009E110D">
        <w:t xml:space="preserve"> e</w:t>
      </w:r>
      <w:r w:rsidR="00DB3946">
        <w:t>s da noch geben</w:t>
      </w:r>
      <w:r w:rsidR="009E110D">
        <w:t xml:space="preserve">? Wie </w:t>
      </w:r>
      <w:r w:rsidR="00DB3946">
        <w:t>können wir da</w:t>
      </w:r>
      <w:r w:rsidR="009E110D">
        <w:t>s</w:t>
      </w:r>
      <w:r w:rsidR="00DB3946">
        <w:t xml:space="preserve"> noch besser </w:t>
      </w:r>
      <w:r w:rsidR="009E110D">
        <w:t>organisieren?</w:t>
      </w:r>
    </w:p>
    <w:p w:rsidR="009E110D" w:rsidRDefault="009E110D" w:rsidP="009E110D">
      <w:pPr>
        <w:pStyle w:val="Listenabsatz"/>
        <w:numPr>
          <w:ilvl w:val="0"/>
          <w:numId w:val="6"/>
        </w:numPr>
      </w:pPr>
      <w:r>
        <w:t>Es ist wirklich positiv</w:t>
      </w:r>
      <w:r w:rsidR="00DB3946">
        <w:t xml:space="preserve">: </w:t>
      </w:r>
      <w:r>
        <w:t>Auf</w:t>
      </w:r>
      <w:r w:rsidR="00DB3946">
        <w:t xml:space="preserve"> aktuelle Situationen</w:t>
      </w:r>
      <w:r>
        <w:t xml:space="preserve"> reagieren zu können. D</w:t>
      </w:r>
      <w:r w:rsidR="00DB3946">
        <w:t>ie wesentlich bessere Förderung</w:t>
      </w:r>
      <w:r>
        <w:t xml:space="preserve">, auch wenn </w:t>
      </w:r>
      <w:r w:rsidR="00DB3946">
        <w:t>wir</w:t>
      </w:r>
      <w:r>
        <w:t xml:space="preserve"> es</w:t>
      </w:r>
      <w:r w:rsidR="00DB3946">
        <w:t xml:space="preserve"> vorher im Prinzip bei Flex immer schon </w:t>
      </w:r>
      <w:r>
        <w:t xml:space="preserve">immer </w:t>
      </w:r>
      <w:r w:rsidR="00DB3946">
        <w:t>deutli</w:t>
      </w:r>
      <w:r>
        <w:t>c</w:t>
      </w:r>
      <w:r w:rsidR="00DB3946">
        <w:t>h gemerkt haben,</w:t>
      </w:r>
      <w:r>
        <w:t xml:space="preserve"> wie wichtig die schnelle Reaktion ist, das geht jetzt noch besser. Dadurch können wir</w:t>
      </w:r>
      <w:r w:rsidR="00DB3946">
        <w:t xml:space="preserve"> vielleicht auch wirklich </w:t>
      </w:r>
      <w:r>
        <w:t xml:space="preserve">anerzogene Fördertatbestände verändern oder gar vermeiden. </w:t>
      </w:r>
    </w:p>
    <w:p w:rsidR="00DB3946" w:rsidRDefault="009E110D" w:rsidP="009E110D">
      <w:pPr>
        <w:pStyle w:val="Listenabsatz"/>
        <w:numPr>
          <w:ilvl w:val="0"/>
          <w:numId w:val="6"/>
        </w:numPr>
      </w:pPr>
      <w:r>
        <w:t>E</w:t>
      </w:r>
      <w:r w:rsidR="00DB3946">
        <w:t>ine Baustelle für nächstes Jahr</w:t>
      </w:r>
      <w:r>
        <w:t xml:space="preserve">: Wie können auch die Leistungsstärkeren vom Gemeinsamen Lernen profitieren? </w:t>
      </w:r>
      <w:r w:rsidR="00DB3946">
        <w:t>Da</w:t>
      </w:r>
      <w:r>
        <w:t>rauf</w:t>
      </w:r>
      <w:r w:rsidR="00DB3946">
        <w:t xml:space="preserve"> wollen wir zukünftig noch mehr Wert </w:t>
      </w:r>
      <w:r>
        <w:t>l</w:t>
      </w:r>
      <w:r w:rsidR="00DB3946">
        <w:t>egen. Wir haben dafür auch Stunden aus dem G</w:t>
      </w:r>
      <w:r>
        <w:t>emeinsam-Lernen-</w:t>
      </w:r>
      <w:r w:rsidR="00DB3946">
        <w:t>Pool.</w:t>
      </w:r>
    </w:p>
    <w:sectPr w:rsidR="00DB3946">
      <w:headerReference w:type="default" r:id="rId7"/>
      <w:footerReference w:type="default" r:id="rId8"/>
      <w:pgSz w:w="11900" w:h="16840"/>
      <w:pgMar w:top="964" w:right="1418" w:bottom="96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C6E" w:rsidRDefault="00C34C6E">
      <w:pPr>
        <w:spacing w:after="0" w:line="240" w:lineRule="auto"/>
      </w:pPr>
      <w:r>
        <w:separator/>
      </w:r>
    </w:p>
  </w:endnote>
  <w:endnote w:type="continuationSeparator" w:id="0">
    <w:p w:rsidR="00C34C6E" w:rsidRDefault="00C34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1"/>
      <w:gridCol w:w="1813"/>
    </w:tblGrid>
    <w:sdt>
      <w:sdtPr>
        <w:rPr>
          <w:rFonts w:asciiTheme="majorHAnsi" w:eastAsiaTheme="majorEastAsia" w:hAnsiTheme="majorHAnsi" w:cstheme="majorBidi"/>
          <w:sz w:val="20"/>
          <w:szCs w:val="20"/>
        </w:rPr>
        <w:id w:val="-609362436"/>
        <w:docPartObj>
          <w:docPartGallery w:val="Page Numbers (Bottom of Page)"/>
          <w:docPartUnique/>
        </w:docPartObj>
      </w:sdtPr>
      <w:sdtEndPr>
        <w:rPr>
          <w:rFonts w:ascii="Calibri" w:eastAsia="Calibri" w:hAnsi="Calibri" w:cs="Calibri"/>
          <w:sz w:val="22"/>
          <w:szCs w:val="22"/>
        </w:rPr>
      </w:sdtEndPr>
      <w:sdtContent>
        <w:tr w:rsidR="00E3096E">
          <w:trPr>
            <w:trHeight w:val="727"/>
          </w:trPr>
          <w:tc>
            <w:tcPr>
              <w:tcW w:w="4000" w:type="pct"/>
              <w:tcBorders>
                <w:right w:val="triple" w:sz="4" w:space="0" w:color="4F81BD" w:themeColor="accent1"/>
              </w:tcBorders>
            </w:tcPr>
            <w:p w:rsidR="00E3096E" w:rsidRDefault="00E3096E">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E3096E" w:rsidRDefault="00E3096E">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rsidR="00E3096E" w:rsidRDefault="00E309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C6E" w:rsidRDefault="00C34C6E">
      <w:pPr>
        <w:spacing w:after="0" w:line="240" w:lineRule="auto"/>
      </w:pPr>
      <w:r>
        <w:separator/>
      </w:r>
    </w:p>
  </w:footnote>
  <w:footnote w:type="continuationSeparator" w:id="0">
    <w:p w:rsidR="00C34C6E" w:rsidRDefault="00C34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FCF" w:rsidRPr="00DA4D18" w:rsidRDefault="00DA4D18">
    <w:pPr>
      <w:pStyle w:val="Kopf-undFuzeilen"/>
      <w:rPr>
        <w:rFonts w:ascii="Calibri" w:hAnsi="Calibri" w:cs="Calibri"/>
        <w:b/>
        <w:color w:val="BFBFBF" w:themeColor="background1" w:themeShade="BF"/>
        <w:sz w:val="96"/>
        <w:szCs w:val="96"/>
      </w:rPr>
    </w:pPr>
    <w:r w:rsidRPr="00DA4D18">
      <w:rPr>
        <w:rFonts w:ascii="Calibri" w:hAnsi="Calibri" w:cs="Calibri"/>
        <w:b/>
        <w:color w:val="BFBFBF" w:themeColor="background1" w:themeShade="BF"/>
        <w:sz w:val="96"/>
        <w:szCs w:val="96"/>
      </w:rPr>
      <w:t>G – GL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476"/>
    <w:multiLevelType w:val="hybridMultilevel"/>
    <w:tmpl w:val="5E021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114541"/>
    <w:multiLevelType w:val="hybridMultilevel"/>
    <w:tmpl w:val="3044197E"/>
    <w:styleLink w:val="ImportierterStil1"/>
    <w:lvl w:ilvl="0" w:tplc="7D38603A">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AA76B8">
      <w:start w:val="1"/>
      <w:numFmt w:val="bullet"/>
      <w:lvlText w:val="o"/>
      <w:lvlJc w:val="left"/>
      <w:pPr>
        <w:tabs>
          <w:tab w:val="left" w:pos="708"/>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1701B5C">
      <w:start w:val="1"/>
      <w:numFmt w:val="bullet"/>
      <w:lvlText w:val="▪"/>
      <w:lvlJc w:val="left"/>
      <w:pPr>
        <w:tabs>
          <w:tab w:val="left" w:pos="708"/>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FF6771C">
      <w:start w:val="1"/>
      <w:numFmt w:val="bullet"/>
      <w:lvlText w:val="•"/>
      <w:lvlJc w:val="left"/>
      <w:pPr>
        <w:tabs>
          <w:tab w:val="left" w:pos="708"/>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796CC98">
      <w:start w:val="1"/>
      <w:numFmt w:val="bullet"/>
      <w:lvlText w:val="o"/>
      <w:lvlJc w:val="left"/>
      <w:pPr>
        <w:tabs>
          <w:tab w:val="left" w:pos="708"/>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5365110">
      <w:start w:val="1"/>
      <w:numFmt w:val="bullet"/>
      <w:lvlText w:val="▪"/>
      <w:lvlJc w:val="left"/>
      <w:pPr>
        <w:tabs>
          <w:tab w:val="left" w:pos="708"/>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D2158E">
      <w:start w:val="1"/>
      <w:numFmt w:val="bullet"/>
      <w:lvlText w:val="•"/>
      <w:lvlJc w:val="left"/>
      <w:pPr>
        <w:tabs>
          <w:tab w:val="left" w:pos="708"/>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4EEC138">
      <w:start w:val="1"/>
      <w:numFmt w:val="bullet"/>
      <w:lvlText w:val="o"/>
      <w:lvlJc w:val="left"/>
      <w:pPr>
        <w:tabs>
          <w:tab w:val="left" w:pos="708"/>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624B188">
      <w:start w:val="1"/>
      <w:numFmt w:val="bullet"/>
      <w:lvlText w:val="▪"/>
      <w:lvlJc w:val="left"/>
      <w:pPr>
        <w:tabs>
          <w:tab w:val="left" w:pos="708"/>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EAD105B"/>
    <w:multiLevelType w:val="hybridMultilevel"/>
    <w:tmpl w:val="AE08E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BF250D"/>
    <w:multiLevelType w:val="hybridMultilevel"/>
    <w:tmpl w:val="18CC9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024B85"/>
    <w:multiLevelType w:val="hybridMultilevel"/>
    <w:tmpl w:val="3044197E"/>
    <w:numStyleLink w:val="ImportierterStil1"/>
  </w:abstractNum>
  <w:abstractNum w:abstractNumId="5" w15:restartNumberingAfterBreak="0">
    <w:nsid w:val="792272EE"/>
    <w:multiLevelType w:val="hybridMultilevel"/>
    <w:tmpl w:val="D0BA1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CF"/>
    <w:rsid w:val="000C26F1"/>
    <w:rsid w:val="000D281C"/>
    <w:rsid w:val="00107F8F"/>
    <w:rsid w:val="00110E3D"/>
    <w:rsid w:val="00387635"/>
    <w:rsid w:val="004814E2"/>
    <w:rsid w:val="005923FA"/>
    <w:rsid w:val="00604D5A"/>
    <w:rsid w:val="006A0995"/>
    <w:rsid w:val="0088227A"/>
    <w:rsid w:val="008933E3"/>
    <w:rsid w:val="008F4BE1"/>
    <w:rsid w:val="009E110D"/>
    <w:rsid w:val="00B433E0"/>
    <w:rsid w:val="00BA4EB5"/>
    <w:rsid w:val="00C33B8B"/>
    <w:rsid w:val="00C34C6E"/>
    <w:rsid w:val="00CF2AA3"/>
    <w:rsid w:val="00DA4D18"/>
    <w:rsid w:val="00DB3946"/>
    <w:rsid w:val="00E0056C"/>
    <w:rsid w:val="00E3096E"/>
    <w:rsid w:val="00E47B31"/>
    <w:rsid w:val="00E9627A"/>
    <w:rsid w:val="00EA6FCF"/>
    <w:rsid w:val="00EE3917"/>
    <w:rsid w:val="00F355FE"/>
    <w:rsid w:val="00FA00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5103"/>
  <w15:docId w15:val="{E68177D3-C3A4-4F80-BCF4-2AC87E90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numbering" w:customStyle="1" w:styleId="ImportierterStil1">
    <w:name w:val="Importierter Stil: 1"/>
    <w:pPr>
      <w:numPr>
        <w:numId w:val="1"/>
      </w:numPr>
    </w:pPr>
  </w:style>
  <w:style w:type="paragraph" w:styleId="Sprechblasentext">
    <w:name w:val="Balloon Text"/>
    <w:basedOn w:val="Standard"/>
    <w:link w:val="SprechblasentextZchn"/>
    <w:uiPriority w:val="99"/>
    <w:semiHidden/>
    <w:unhideWhenUsed/>
    <w:rsid w:val="00CF2A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2AA3"/>
    <w:rPr>
      <w:rFonts w:ascii="Segoe UI" w:eastAsia="Calibri" w:hAnsi="Segoe UI" w:cs="Segoe UI"/>
      <w:color w:val="000000"/>
      <w:sz w:val="18"/>
      <w:szCs w:val="18"/>
      <w:u w:color="000000"/>
    </w:rPr>
  </w:style>
  <w:style w:type="paragraph" w:styleId="Kopfzeile">
    <w:name w:val="header"/>
    <w:basedOn w:val="Standard"/>
    <w:link w:val="KopfzeileZchn"/>
    <w:uiPriority w:val="99"/>
    <w:unhideWhenUsed/>
    <w:rsid w:val="00DA4D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4D18"/>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DA4D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4D18"/>
    <w:rPr>
      <w:rFonts w:ascii="Calibri" w:eastAsia="Calibri" w:hAnsi="Calibri" w:cs="Calibri"/>
      <w:color w:val="000000"/>
      <w:sz w:val="22"/>
      <w:szCs w:val="22"/>
      <w:u w:color="000000"/>
    </w:rPr>
  </w:style>
  <w:style w:type="paragraph" w:styleId="Listenabsatz">
    <w:name w:val="List Paragraph"/>
    <w:basedOn w:val="Standard"/>
    <w:uiPriority w:val="34"/>
    <w:qFormat/>
    <w:rsid w:val="00E30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5875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dc:creator>
  <cp:lastModifiedBy>steinert@der-bildungsexperte.de</cp:lastModifiedBy>
  <cp:revision>2</cp:revision>
  <cp:lastPrinted>2018-05-04T08:18:00Z</cp:lastPrinted>
  <dcterms:created xsi:type="dcterms:W3CDTF">2018-11-19T19:37:00Z</dcterms:created>
  <dcterms:modified xsi:type="dcterms:W3CDTF">2018-11-19T19:37:00Z</dcterms:modified>
</cp:coreProperties>
</file>