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 </w:t>
      </w:r>
      <w:r w:rsidR="003806BD">
        <w:t>Oberschule</w:t>
      </w:r>
      <w:r w:rsidR="003806BD">
        <w:tab/>
      </w:r>
    </w:p>
    <w:p w:rsidR="00CB3D89" w:rsidRDefault="00CB3D89">
      <w:r>
        <w:t>Gemeinsamer Unterricht bereits</w:t>
      </w:r>
      <w:r w:rsidR="00EE3917">
        <w:t xml:space="preserve"> seit</w:t>
      </w:r>
      <w:r>
        <w:t xml:space="preserve"> </w:t>
      </w:r>
      <w:r w:rsidR="00F708BF">
        <w:t>vielen Jahre</w:t>
      </w:r>
      <w:r>
        <w:t>n.</w:t>
      </w:r>
    </w:p>
    <w:p w:rsidR="00C76DA7" w:rsidRDefault="00C76DA7"/>
    <w:p w:rsidR="00C76DA7" w:rsidRPr="00C76DA7" w:rsidRDefault="00C76DA7">
      <w:pPr>
        <w:rPr>
          <w:b/>
        </w:rPr>
      </w:pPr>
      <w:r w:rsidRPr="00C76DA7">
        <w:rPr>
          <w:b/>
        </w:rPr>
        <w:t>Daten:</w:t>
      </w:r>
    </w:p>
    <w:p w:rsidR="00EA6FCF" w:rsidRDefault="00CB3D89">
      <w:r>
        <w:t>Schülerinnen und Schüler</w:t>
      </w:r>
      <w:r w:rsidR="00EE3917">
        <w:t xml:space="preserve"> gesamt: </w:t>
      </w:r>
      <w:r w:rsidR="00EE3917">
        <w:tab/>
      </w:r>
      <w:r>
        <w:tab/>
      </w:r>
      <w:r w:rsidR="00092BE6">
        <w:t>über 301</w:t>
      </w:r>
      <w:r w:rsidR="00EE3917">
        <w:tab/>
      </w:r>
      <w:r w:rsidR="00EE3917">
        <w:tab/>
        <w:t xml:space="preserve"> </w:t>
      </w:r>
      <w:r>
        <w:br/>
        <w:t xml:space="preserve">davon </w:t>
      </w:r>
      <w:r w:rsidR="00EE3917">
        <w:t>mit diagn</w:t>
      </w:r>
      <w:r>
        <w:t xml:space="preserve">ostiziertem </w:t>
      </w:r>
      <w:r w:rsidR="00EE3917">
        <w:t>Förderbedarf:</w:t>
      </w:r>
      <w:r w:rsidR="003806BD">
        <w:t xml:space="preserve"> </w:t>
      </w:r>
      <w:r>
        <w:tab/>
      </w:r>
      <w:r>
        <w:br/>
        <w:t>S</w:t>
      </w:r>
      <w:r w:rsidR="003806BD">
        <w:t>o ad</w:t>
      </w:r>
      <w:r>
        <w:t xml:space="preserve"> </w:t>
      </w:r>
      <w:r w:rsidR="003806BD">
        <w:t xml:space="preserve">hoc </w:t>
      </w:r>
      <w:r>
        <w:t>kann</w:t>
      </w:r>
      <w:r w:rsidR="003806BD">
        <w:t xml:space="preserve"> ich das nicht</w:t>
      </w:r>
      <w:r>
        <w:t xml:space="preserve"> sagen</w:t>
      </w:r>
      <w:r w:rsidR="003806BD">
        <w:t>. Es sind ja mehrere Förderbedarfe. Wir haben Lernen, wir ha</w:t>
      </w:r>
      <w:r>
        <w:t>b</w:t>
      </w:r>
      <w:r w:rsidR="003806BD">
        <w:t xml:space="preserve">en Körperbehinderte, wir haben Sprache, wir haben </w:t>
      </w:r>
      <w:r>
        <w:t>S</w:t>
      </w:r>
      <w:r w:rsidR="003806BD">
        <w:t xml:space="preserve">ehen, wir haben Hören, </w:t>
      </w:r>
      <w:r>
        <w:t>…</w:t>
      </w:r>
      <w:r w:rsidR="003806BD">
        <w:t xml:space="preserve"> da müsste ich in die Sta</w:t>
      </w:r>
      <w:r>
        <w:t>t</w:t>
      </w:r>
      <w:r w:rsidR="003806BD">
        <w:t xml:space="preserve">istik reinschauen. </w:t>
      </w:r>
      <w:r>
        <w:t>Sagen wir mal: So etwa 20</w:t>
      </w:r>
      <w:r>
        <w:tab/>
        <w:t xml:space="preserve"> </w:t>
      </w:r>
      <w:r>
        <w:br/>
      </w:r>
      <w:r>
        <w:br/>
        <w:t>S</w:t>
      </w:r>
      <w:r w:rsidR="00EE3917">
        <w:t xml:space="preserve">onderpädagogische Lehrkräfte: </w:t>
      </w:r>
      <w:r>
        <w:tab/>
      </w:r>
      <w:r w:rsidR="003806BD">
        <w:t>2</w:t>
      </w:r>
    </w:p>
    <w:p w:rsidR="003806BD" w:rsidRDefault="00EE3917">
      <w:r>
        <w:t>Schulbegleiter</w:t>
      </w:r>
      <w:r w:rsidR="00CB3D89">
        <w:t xml:space="preserve"> / Schulassistenz: </w:t>
      </w:r>
      <w:r w:rsidR="00CB3D89">
        <w:tab/>
      </w:r>
      <w:r w:rsidR="00402A97">
        <w:t>3 (siehe dazu unter „Zusammenarbeit mit dem Sozialamt“)</w:t>
      </w:r>
    </w:p>
    <w:p w:rsidR="00EA6FCF" w:rsidRDefault="00C76DA7" w:rsidP="00CB3D89">
      <w:pPr>
        <w:rPr>
          <w:b/>
          <w:bCs/>
        </w:rPr>
      </w:pPr>
      <w:r>
        <w:rPr>
          <w:b/>
          <w:bCs/>
        </w:rPr>
        <w:t>GL-</w:t>
      </w:r>
      <w:r w:rsidR="00EE3917">
        <w:rPr>
          <w:b/>
          <w:bCs/>
        </w:rPr>
        <w:t>Koordinator/in</w:t>
      </w:r>
      <w:r>
        <w:rPr>
          <w:b/>
          <w:bCs/>
        </w:rPr>
        <w:t>:</w:t>
      </w:r>
      <w:r w:rsidR="00CB3D89">
        <w:rPr>
          <w:b/>
          <w:bCs/>
        </w:rPr>
        <w:tab/>
      </w:r>
      <w:r>
        <w:rPr>
          <w:b/>
          <w:bCs/>
        </w:rPr>
        <w:tab/>
      </w:r>
      <w:r w:rsidR="00CB3D89" w:rsidRPr="00CB3D89">
        <w:rPr>
          <w:bCs/>
        </w:rPr>
        <w:tab/>
        <w:t>Nein.</w:t>
      </w:r>
      <w:r w:rsidR="003806BD">
        <w:rPr>
          <w:b/>
          <w:bCs/>
        </w:rPr>
        <w:t xml:space="preserve"> </w:t>
      </w:r>
    </w:p>
    <w:p w:rsidR="00C76DA7" w:rsidRDefault="00EE3917" w:rsidP="00CB3D89">
      <w:r w:rsidRPr="00CB3D89">
        <w:rPr>
          <w:b/>
          <w:bCs/>
        </w:rPr>
        <w:t>Zusammenarbeit mit</w:t>
      </w:r>
      <w:r w:rsidR="00CB3D89" w:rsidRPr="00CB3D89">
        <w:rPr>
          <w:b/>
          <w:bCs/>
        </w:rPr>
        <w:t xml:space="preserve"> </w:t>
      </w:r>
      <w:r w:rsidRPr="00CB3D89">
        <w:rPr>
          <w:b/>
        </w:rPr>
        <w:t>dem Jugendamt</w:t>
      </w:r>
      <w:r>
        <w:t>:</w:t>
      </w:r>
      <w:r w:rsidR="003806BD">
        <w:t xml:space="preserve"> </w:t>
      </w:r>
    </w:p>
    <w:p w:rsidR="00EA6FCF" w:rsidRDefault="00CB3D89" w:rsidP="00CB3D89">
      <w:r>
        <w:t>A</w:t>
      </w:r>
      <w:r w:rsidR="003806BD">
        <w:t xml:space="preserve">lso im Blick </w:t>
      </w:r>
      <w:r>
        <w:t>auf</w:t>
      </w:r>
      <w:r w:rsidR="003806BD">
        <w:t xml:space="preserve"> Förderbedarf und Jugendamt wüsste ich nicht, dass es dort </w:t>
      </w:r>
      <w:r w:rsidR="00402A97">
        <w:t>ei</w:t>
      </w:r>
      <w:r w:rsidR="003806BD">
        <w:t>ne Zusammenarbeit gibt. Gelegentlich brauchen wir das Jugendamt, wenn wir Probleme mit Schulschwänzern und ähnlichen Dingen</w:t>
      </w:r>
      <w:r w:rsidR="00402A97">
        <w:t xml:space="preserve"> haben</w:t>
      </w:r>
      <w:r w:rsidR="003806BD">
        <w:t xml:space="preserve">. Aber direkt </w:t>
      </w:r>
      <w:r w:rsidR="00402A97">
        <w:t>für Förders</w:t>
      </w:r>
      <w:r w:rsidR="003806BD">
        <w:t xml:space="preserve">chülern </w:t>
      </w:r>
      <w:r w:rsidR="00402A97">
        <w:t>gibt es da keine Berührungspunkte.</w:t>
      </w:r>
      <w:r w:rsidR="003806BD">
        <w:t xml:space="preserve">  </w:t>
      </w:r>
    </w:p>
    <w:p w:rsidR="00C76DA7" w:rsidRPr="00092BE6" w:rsidRDefault="00402A97" w:rsidP="00402A97">
      <w:r w:rsidRPr="00092BE6">
        <w:rPr>
          <w:b/>
        </w:rPr>
        <w:t xml:space="preserve">Zusammenarbeit </w:t>
      </w:r>
      <w:r w:rsidR="00EE3917" w:rsidRPr="00092BE6">
        <w:rPr>
          <w:b/>
        </w:rPr>
        <w:t>mit dem Sozialamt:</w:t>
      </w:r>
      <w:r w:rsidR="003806BD" w:rsidRPr="00092BE6">
        <w:t xml:space="preserve"> </w:t>
      </w:r>
    </w:p>
    <w:p w:rsidR="00EA6FCF" w:rsidRPr="00092BE6" w:rsidRDefault="00402A97" w:rsidP="00402A97">
      <w:r w:rsidRPr="00092BE6">
        <w:t>W</w:t>
      </w:r>
      <w:r w:rsidR="003806BD" w:rsidRPr="00092BE6">
        <w:t>ir haben da</w:t>
      </w:r>
      <w:r w:rsidR="00F708BF" w:rsidRPr="00092BE6">
        <w:t xml:space="preserve"> ja zum </w:t>
      </w:r>
      <w:r w:rsidRPr="00092BE6">
        <w:t>e</w:t>
      </w:r>
      <w:r w:rsidR="00F708BF" w:rsidRPr="00092BE6">
        <w:t xml:space="preserve">inen den Schulsozialfond; </w:t>
      </w:r>
      <w:r w:rsidRPr="00092BE6">
        <w:t xml:space="preserve">aber </w:t>
      </w:r>
      <w:r w:rsidR="00F708BF" w:rsidRPr="00092BE6">
        <w:t xml:space="preserve">das hat ja nichts mit dem Sozialamt an sich zu tun. Aber das Sozialamt stellt ja auch diese Familienhelfer, mit denen wir ja zusammenarbeiten und natürlich auch die Einzelfallhelfer, die wir hier im Unterricht haben. </w:t>
      </w:r>
    </w:p>
    <w:p w:rsidR="00F708BF" w:rsidRPr="00092BE6" w:rsidRDefault="00F708BF" w:rsidP="00F708BF">
      <w:pPr>
        <w:rPr>
          <w:b/>
        </w:rPr>
      </w:pPr>
      <w:r w:rsidRPr="00092BE6">
        <w:rPr>
          <w:b/>
        </w:rPr>
        <w:t xml:space="preserve">Oh, dann haben wir vorhin ja vielleicht aneinander vorbeigeredet, als ich nach Schulbegleitern oder Einzelfallhelfern fragte…. Sie nennen sie Einzelfallhelfer? </w:t>
      </w:r>
    </w:p>
    <w:p w:rsidR="00F708BF" w:rsidRDefault="00F708BF" w:rsidP="00F708BF">
      <w:r w:rsidRPr="00092BE6">
        <w:t>…Das hat aber nichts mit der Integration zu tun. Hier geht es – ja im Prinzip schon, hier geht es um körperbehinderte Kinder. Ja die haben wir…</w:t>
      </w:r>
      <w:r>
        <w:t xml:space="preserve"> </w:t>
      </w:r>
    </w:p>
    <w:p w:rsidR="00F708BF" w:rsidRPr="00402A97" w:rsidRDefault="00F708BF" w:rsidP="00F708BF">
      <w:pPr>
        <w:rPr>
          <w:b/>
        </w:rPr>
      </w:pPr>
      <w:r w:rsidRPr="00402A97">
        <w:rPr>
          <w:b/>
        </w:rPr>
        <w:t>Haben Sie im Kopf, wieviel das sind?</w:t>
      </w:r>
    </w:p>
    <w:p w:rsidR="00F708BF" w:rsidRDefault="00F708BF" w:rsidP="00F708BF">
      <w:r>
        <w:t xml:space="preserve">… Ich glaube, aktuell sind es drei… </w:t>
      </w:r>
      <w:r w:rsidR="00402A97">
        <w:t xml:space="preserve">Und in dieser </w:t>
      </w:r>
      <w:r>
        <w:t xml:space="preserve">Hinsicht </w:t>
      </w:r>
      <w:r w:rsidR="00402A97">
        <w:t>ist die Zusammenarbeit mit dem Sozialamt</w:t>
      </w:r>
      <w:r>
        <w:t xml:space="preserve"> okay.</w:t>
      </w:r>
    </w:p>
    <w:p w:rsidR="00EA6FCF" w:rsidRDefault="00402A97" w:rsidP="00402A97">
      <w:r w:rsidRPr="00402A97">
        <w:rPr>
          <w:b/>
        </w:rPr>
        <w:t xml:space="preserve">Einbindung </w:t>
      </w:r>
      <w:r w:rsidR="00EE3917" w:rsidRPr="00402A97">
        <w:rPr>
          <w:b/>
        </w:rPr>
        <w:t>in einen kommunalen Inklusionsprozess</w:t>
      </w:r>
      <w:r w:rsidRPr="00402A97">
        <w:rPr>
          <w:b/>
        </w:rPr>
        <w:t>:</w:t>
      </w:r>
      <w:r w:rsidR="00EE3917">
        <w:t xml:space="preserve"> </w:t>
      </w:r>
      <w:r>
        <w:tab/>
      </w:r>
      <w:r>
        <w:tab/>
      </w:r>
      <w:r w:rsidR="00F708BF">
        <w:t>Nein</w:t>
      </w:r>
    </w:p>
    <w:p w:rsidR="00EA6FCF" w:rsidRDefault="00402A97" w:rsidP="00402A97">
      <w:r w:rsidRPr="00402A97">
        <w:rPr>
          <w:b/>
        </w:rPr>
        <w:t xml:space="preserve">Einbindung in einen </w:t>
      </w:r>
      <w:r w:rsidR="00EE3917" w:rsidRPr="00402A97">
        <w:rPr>
          <w:b/>
        </w:rPr>
        <w:t>überregionalen Inklusionsprozess</w:t>
      </w:r>
      <w:r w:rsidRPr="00402A97">
        <w:rPr>
          <w:b/>
        </w:rPr>
        <w:t>:</w:t>
      </w:r>
      <w:r w:rsidR="00EE3917">
        <w:t xml:space="preserve"> </w:t>
      </w:r>
      <w:r>
        <w:tab/>
      </w:r>
      <w:r w:rsidR="00F708BF">
        <w:t>Nein.</w:t>
      </w:r>
    </w:p>
    <w:p w:rsidR="00092BE6" w:rsidRDefault="00092BE6">
      <w:pPr>
        <w:rPr>
          <w:b/>
        </w:rPr>
      </w:pPr>
    </w:p>
    <w:p w:rsidR="00EA6FCF" w:rsidRPr="00402A97" w:rsidRDefault="00EE3917">
      <w:pPr>
        <w:rPr>
          <w:b/>
        </w:rPr>
      </w:pPr>
      <w:r w:rsidRPr="00402A97">
        <w:rPr>
          <w:b/>
        </w:rPr>
        <w:lastRenderedPageBreak/>
        <w:t>Was hat sich durch das gemeinsame Lernen an der Schule verändert</w:t>
      </w:r>
      <w:r w:rsidR="00402A97" w:rsidRPr="00402A97">
        <w:rPr>
          <w:b/>
        </w:rPr>
        <w:t>:</w:t>
      </w:r>
    </w:p>
    <w:p w:rsidR="00823F72" w:rsidRDefault="00F708BF" w:rsidP="0006407E">
      <w:pPr>
        <w:pStyle w:val="Listenabsatz"/>
        <w:numPr>
          <w:ilvl w:val="0"/>
          <w:numId w:val="4"/>
        </w:numPr>
      </w:pPr>
      <w:r>
        <w:t xml:space="preserve">Wir unterrichten </w:t>
      </w:r>
      <w:r w:rsidR="00C37EF4">
        <w:t>behinderte</w:t>
      </w:r>
      <w:r w:rsidR="00945A3B">
        <w:t xml:space="preserve">, körperbehinderte Schülerinnen und Schüler </w:t>
      </w:r>
      <w:r w:rsidR="00402A97">
        <w:t xml:space="preserve">und solche </w:t>
      </w:r>
      <w:r w:rsidR="00945A3B">
        <w:t xml:space="preserve">mit Auffälligkeiten schon seit vielen Jahren. Schulisches </w:t>
      </w:r>
      <w:r w:rsidR="00402A97">
        <w:t>G</w:t>
      </w:r>
      <w:r w:rsidR="00945A3B">
        <w:t xml:space="preserve">emeinsames Lernen ist für uns keine neue Geschichte. Und das machen wir schon ne ganz Weile. Uns ärgert aber </w:t>
      </w:r>
      <w:r w:rsidR="00402A97">
        <w:t>ei</w:t>
      </w:r>
      <w:r w:rsidR="00945A3B">
        <w:t>ne ganz andere Geschichte. Und die Geschichte, die uns ärgert ist die, dass man Inklusion nur halbherzig betreibt. Es ist einfach so, dass Inklusion aus unserer Sicht nur dann ordentlich funkt</w:t>
      </w:r>
      <w:r w:rsidR="00402A97">
        <w:t>i</w:t>
      </w:r>
      <w:r w:rsidR="00945A3B">
        <w:t>o</w:t>
      </w:r>
      <w:r w:rsidR="00402A97">
        <w:t>n</w:t>
      </w:r>
      <w:r w:rsidR="00945A3B">
        <w:t>ieren kann, wenn man eine heterogene Schülerschaft hat. Und genau die haben wir nicht</w:t>
      </w:r>
      <w:r w:rsidR="00402A97">
        <w:t>.</w:t>
      </w:r>
      <w:r w:rsidR="00945A3B">
        <w:t xml:space="preserve"> </w:t>
      </w:r>
      <w:r w:rsidR="00402A97">
        <w:t>Das</w:t>
      </w:r>
      <w:r w:rsidR="00945A3B">
        <w:t xml:space="preserve"> ist für mich die wichtigste Voraussetzung überhaupt, dass Inklusion gelingen kann. Wenn man zulässt, dass 50 – 60 % der Schüler</w:t>
      </w:r>
      <w:r w:rsidR="00402A97">
        <w:t>,</w:t>
      </w:r>
      <w:r w:rsidR="00945A3B">
        <w:t xml:space="preserve"> die die Grundschule verlassen</w:t>
      </w:r>
      <w:r w:rsidR="00402A97">
        <w:t>,</w:t>
      </w:r>
      <w:r w:rsidR="00945A3B">
        <w:t xml:space="preserve"> auf ein Gymnasium gehen, dann ballt sich an der Oberschule etwas gewaltig zusammen</w:t>
      </w:r>
      <w:r w:rsidR="00402A97">
        <w:t xml:space="preserve">: Da sind dann </w:t>
      </w:r>
      <w:r w:rsidR="00945A3B">
        <w:t>die Integrationssch</w:t>
      </w:r>
      <w:r w:rsidR="00402A97">
        <w:t>ü</w:t>
      </w:r>
      <w:r w:rsidR="00945A3B">
        <w:t>ler, die</w:t>
      </w:r>
      <w:r w:rsidR="00402A97">
        <w:t xml:space="preserve"> Schülerinnen mit</w:t>
      </w:r>
      <w:r w:rsidR="00945A3B">
        <w:t xml:space="preserve"> Förderbedarf, </w:t>
      </w:r>
      <w:r w:rsidR="00402A97">
        <w:t xml:space="preserve">- und </w:t>
      </w:r>
      <w:r w:rsidR="00945A3B">
        <w:t>das sind zunehmend mehr verhaltensauffällige Schüler</w:t>
      </w:r>
      <w:r w:rsidR="00402A97">
        <w:t xml:space="preserve"> -</w:t>
      </w:r>
      <w:r w:rsidR="00945A3B">
        <w:t>,</w:t>
      </w:r>
      <w:r w:rsidR="00823F72">
        <w:t xml:space="preserve"> </w:t>
      </w:r>
      <w:r w:rsidR="00402A97">
        <w:t xml:space="preserve">die </w:t>
      </w:r>
      <w:r w:rsidR="00945A3B">
        <w:t>Schulverweigerer</w:t>
      </w:r>
      <w:r w:rsidR="00823F72">
        <w:t xml:space="preserve"> und die</w:t>
      </w:r>
      <w:r w:rsidR="00945A3B">
        <w:t xml:space="preserve"> leistungsschwache</w:t>
      </w:r>
      <w:r w:rsidR="00823F72">
        <w:t>n</w:t>
      </w:r>
      <w:r w:rsidR="00945A3B">
        <w:t xml:space="preserve"> Schü</w:t>
      </w:r>
      <w:r w:rsidR="00823F72">
        <w:t>l</w:t>
      </w:r>
      <w:r w:rsidR="00945A3B">
        <w:t>er</w:t>
      </w:r>
      <w:r w:rsidR="00823F72">
        <w:t xml:space="preserve">. </w:t>
      </w:r>
      <w:r w:rsidR="00823F72">
        <w:br/>
        <w:t>D</w:t>
      </w:r>
      <w:r w:rsidR="00945A3B">
        <w:t xml:space="preserve">amit </w:t>
      </w:r>
      <w:r w:rsidR="00823F72">
        <w:t>(entschuldigen sie die Bezeichnung)</w:t>
      </w:r>
      <w:r w:rsidR="00945A3B">
        <w:t xml:space="preserve"> verkommt die Oberschule zu irgendeiner niederen Schulform. Ich sag</w:t>
      </w:r>
      <w:r w:rsidR="00823F72">
        <w:t xml:space="preserve"> es</w:t>
      </w:r>
      <w:r w:rsidR="00945A3B">
        <w:t xml:space="preserve"> so</w:t>
      </w:r>
      <w:r w:rsidR="00823F72">
        <w:t xml:space="preserve">, </w:t>
      </w:r>
      <w:r w:rsidR="00945A3B">
        <w:t>wie es ist. Restschule</w:t>
      </w:r>
      <w:r w:rsidR="00823F72">
        <w:t xml:space="preserve">! </w:t>
      </w:r>
      <w:r w:rsidR="00945A3B">
        <w:t xml:space="preserve"> Es ist </w:t>
      </w:r>
      <w:r w:rsidR="00823F72">
        <w:t>ei</w:t>
      </w:r>
      <w:r w:rsidR="00945A3B">
        <w:t>ne Frage der Zeit</w:t>
      </w:r>
      <w:r w:rsidR="00823F72">
        <w:t>,</w:t>
      </w:r>
      <w:r w:rsidR="00945A3B">
        <w:t xml:space="preserve"> dann können wir hier bei u</w:t>
      </w:r>
      <w:r w:rsidR="00823F72">
        <w:t>n</w:t>
      </w:r>
      <w:r w:rsidR="00945A3B">
        <w:t>s das Sc</w:t>
      </w:r>
      <w:r w:rsidR="00823F72">
        <w:t>hi</w:t>
      </w:r>
      <w:r w:rsidR="00945A3B">
        <w:t xml:space="preserve">ld </w:t>
      </w:r>
      <w:r w:rsidR="00823F72">
        <w:t>„</w:t>
      </w:r>
      <w:r w:rsidR="00945A3B">
        <w:t>Oberschule</w:t>
      </w:r>
      <w:r w:rsidR="00823F72">
        <w:t>“</w:t>
      </w:r>
      <w:r w:rsidR="00945A3B">
        <w:t xml:space="preserve"> ab</w:t>
      </w:r>
      <w:r w:rsidR="00823F72">
        <w:t>nehme</w:t>
      </w:r>
      <w:r w:rsidR="00945A3B">
        <w:t>n</w:t>
      </w:r>
      <w:r w:rsidR="00823F72">
        <w:t xml:space="preserve">, Dann können </w:t>
      </w:r>
      <w:r w:rsidR="00945A3B">
        <w:t xml:space="preserve">wir Förderschule daran schreiben, dann aber mit schlechteren materiellen und personellen Voraussetzungen als </w:t>
      </w:r>
      <w:r w:rsidR="00823F72">
        <w:t xml:space="preserve">sie </w:t>
      </w:r>
      <w:r w:rsidR="00945A3B">
        <w:t xml:space="preserve">die jetzigen Förderschulen </w:t>
      </w:r>
      <w:r w:rsidR="00823F72">
        <w:t>haben</w:t>
      </w:r>
      <w:r w:rsidR="00945A3B">
        <w:t>, denn die sind bis dahin tot</w:t>
      </w:r>
      <w:r w:rsidR="00823F72">
        <w:t xml:space="preserve"> </w:t>
      </w:r>
      <w:r w:rsidR="00945A3B">
        <w:t xml:space="preserve">gewirtschaftet Das ist </w:t>
      </w:r>
      <w:r w:rsidR="00823F72">
        <w:t>das</w:t>
      </w:r>
      <w:r w:rsidR="00945A3B">
        <w:t xml:space="preserve"> Problem, das wir haben. Wir sind streckenweise </w:t>
      </w:r>
      <w:r w:rsidR="00823F72">
        <w:t>gewaltig</w:t>
      </w:r>
      <w:r w:rsidR="00945A3B">
        <w:t xml:space="preserve"> überfordert</w:t>
      </w:r>
      <w:r w:rsidR="00823F72">
        <w:t>,</w:t>
      </w:r>
      <w:r w:rsidR="00945A3B">
        <w:t xml:space="preserve"> was die Vielfalt der Probleme, die Vielfalt der Aufgabe</w:t>
      </w:r>
      <w:r w:rsidR="00823F72">
        <w:t>n</w:t>
      </w:r>
      <w:r w:rsidR="00945A3B">
        <w:t xml:space="preserve"> betrifft</w:t>
      </w:r>
      <w:r w:rsidR="0006407E">
        <w:t xml:space="preserve">. Wie gesagt, eine ordentliche Inklusion setzt </w:t>
      </w:r>
      <w:r w:rsidR="00823F72">
        <w:t>ei</w:t>
      </w:r>
      <w:r w:rsidR="0006407E">
        <w:t xml:space="preserve">ne </w:t>
      </w:r>
      <w:r w:rsidR="00823F72">
        <w:t xml:space="preserve">breite </w:t>
      </w:r>
      <w:r w:rsidR="0006407E">
        <w:t>Heterogenität voraus. Die haben wir nicht. Damit ist es für mich auch Etikettenschwindel, was hier betrieben wird.</w:t>
      </w:r>
    </w:p>
    <w:p w:rsidR="00F97AAB" w:rsidRPr="00F97AAB" w:rsidRDefault="00F97AAB" w:rsidP="00F97AAB">
      <w:pPr>
        <w:rPr>
          <w:b/>
        </w:rPr>
      </w:pPr>
      <w:r w:rsidRPr="00F97AAB">
        <w:rPr>
          <w:b/>
        </w:rPr>
        <w:t>Was sind für Sie die Hauptprobleme im Inklusionsprozess:</w:t>
      </w:r>
    </w:p>
    <w:p w:rsidR="00F97AAB" w:rsidRDefault="0006407E" w:rsidP="00F97AAB">
      <w:pPr>
        <w:pStyle w:val="Listenabsatz"/>
        <w:numPr>
          <w:ilvl w:val="0"/>
          <w:numId w:val="4"/>
        </w:numPr>
      </w:pPr>
      <w:r>
        <w:t xml:space="preserve">Zumindest, wenn man sich Inklusion auf die Fahnen schreibt, dann muss man das auch richtig machen, dann muss man </w:t>
      </w:r>
      <w:r w:rsidR="00823F72">
        <w:t>ei</w:t>
      </w:r>
      <w:r>
        <w:t xml:space="preserve">ne Schulform wählen, die möglichst </w:t>
      </w:r>
      <w:r w:rsidR="00823F72">
        <w:t>l</w:t>
      </w:r>
      <w:r>
        <w:t>ang</w:t>
      </w:r>
      <w:r w:rsidR="00823F72">
        <w:t>e</w:t>
      </w:r>
      <w:r>
        <w:t xml:space="preserve"> alle Kinder zusammenlässt</w:t>
      </w:r>
      <w:r w:rsidR="00823F72">
        <w:t>. I</w:t>
      </w:r>
      <w:r>
        <w:t xml:space="preserve">m Grundschulbereich haben </w:t>
      </w:r>
      <w:r w:rsidR="00823F72">
        <w:t xml:space="preserve">wir die Schülerinnen und Schüler bis Klasse sechs gemeinsam. Das ist </w:t>
      </w:r>
      <w:r>
        <w:t>gut</w:t>
      </w:r>
      <w:r w:rsidR="00823F72">
        <w:t>. A</w:t>
      </w:r>
      <w:r>
        <w:t>ber man trennt die Kinder gerade dann, wenn die schwierigste Phase ihres Lebens beginnt, nämlich die Pubertät, genau da teilen wir dann und reißen</w:t>
      </w:r>
      <w:r w:rsidR="00823F72">
        <w:t xml:space="preserve"> sie</w:t>
      </w:r>
      <w:r>
        <w:t xml:space="preserve"> auseinander. </w:t>
      </w:r>
      <w:r w:rsidR="00823F72">
        <w:t>Nach m</w:t>
      </w:r>
      <w:r>
        <w:t>eine</w:t>
      </w:r>
      <w:r w:rsidR="00823F72">
        <w:t>r</w:t>
      </w:r>
      <w:r>
        <w:t xml:space="preserve"> </w:t>
      </w:r>
      <w:r w:rsidR="00823F72">
        <w:t>V</w:t>
      </w:r>
      <w:r>
        <w:t>orstellung wäre</w:t>
      </w:r>
      <w:r w:rsidR="00823F72">
        <w:t xml:space="preserve"> es viel sinnvoller, Gemeinsames Lernen </w:t>
      </w:r>
      <w:r>
        <w:t>noch deutlich länger</w:t>
      </w:r>
      <w:r w:rsidR="00823F72">
        <w:t>,</w:t>
      </w:r>
      <w:r>
        <w:t xml:space="preserve"> meinetwegen bis Klasse </w:t>
      </w:r>
      <w:r w:rsidR="00823F72">
        <w:t>neun, zu haben</w:t>
      </w:r>
      <w:r>
        <w:t xml:space="preserve"> und dann die Trennung </w:t>
      </w:r>
      <w:r w:rsidR="00823F72">
        <w:t xml:space="preserve">vorzunehmen: Wer den </w:t>
      </w:r>
      <w:r>
        <w:t>Realschulabschlus</w:t>
      </w:r>
      <w:r w:rsidR="00823F72">
        <w:t>s</w:t>
      </w:r>
      <w:r>
        <w:t xml:space="preserve"> </w:t>
      </w:r>
      <w:r w:rsidR="00823F72">
        <w:t xml:space="preserve">erreichen möchte </w:t>
      </w:r>
      <w:r>
        <w:t>bzw</w:t>
      </w:r>
      <w:r w:rsidR="00823F72">
        <w:t xml:space="preserve">. </w:t>
      </w:r>
      <w:r>
        <w:t>wer in</w:t>
      </w:r>
      <w:r w:rsidR="00823F72">
        <w:t xml:space="preserve"> ein </w:t>
      </w:r>
      <w:r>
        <w:t xml:space="preserve">Gymnasium </w:t>
      </w:r>
      <w:r w:rsidR="00823F72">
        <w:t xml:space="preserve">gehen </w:t>
      </w:r>
      <w:r>
        <w:t xml:space="preserve">möchte. </w:t>
      </w:r>
      <w:r w:rsidR="00823F72">
        <w:br/>
        <w:t xml:space="preserve">Jetzt </w:t>
      </w:r>
      <w:r>
        <w:t>funktioniert Inklusion</w:t>
      </w:r>
      <w:r w:rsidR="00823F72">
        <w:t xml:space="preserve"> bei uns</w:t>
      </w:r>
      <w:r>
        <w:t xml:space="preserve"> ja noch in der Grundschule. </w:t>
      </w:r>
      <w:r w:rsidR="00823F72">
        <w:t xml:space="preserve">Aber wir haben ja eine Schule von Jahrgang </w:t>
      </w:r>
      <w:r>
        <w:t>ein</w:t>
      </w:r>
      <w:r w:rsidR="00823F72">
        <w:t>s</w:t>
      </w:r>
      <w:r>
        <w:t xml:space="preserve"> bis </w:t>
      </w:r>
      <w:r w:rsidR="00823F72">
        <w:t>z</w:t>
      </w:r>
      <w:r>
        <w:t>ehn</w:t>
      </w:r>
      <w:r w:rsidR="00823F72">
        <w:t xml:space="preserve">. Dabei </w:t>
      </w:r>
      <w:r>
        <w:t xml:space="preserve">muss </w:t>
      </w:r>
      <w:r w:rsidR="00823F72">
        <w:t xml:space="preserve">ich </w:t>
      </w:r>
      <w:r>
        <w:t xml:space="preserve">ja auch Richtung Oberschule </w:t>
      </w:r>
      <w:r w:rsidR="00F97AAB">
        <w:t>schauen</w:t>
      </w:r>
      <w:r>
        <w:t xml:space="preserve"> und hier haben wir </w:t>
      </w:r>
      <w:r w:rsidR="00F97AAB">
        <w:t>e</w:t>
      </w:r>
      <w:r>
        <w:t xml:space="preserve">in Riesenproblem. </w:t>
      </w:r>
    </w:p>
    <w:p w:rsidR="00092BE6" w:rsidRDefault="00F97AAB" w:rsidP="00F97AAB">
      <w:pPr>
        <w:pStyle w:val="Listenabsatz"/>
        <w:numPr>
          <w:ilvl w:val="0"/>
          <w:numId w:val="4"/>
        </w:numPr>
      </w:pPr>
      <w:r>
        <w:t>Gemeinsames Lernen</w:t>
      </w:r>
      <w:r w:rsidR="0006407E">
        <w:t xml:space="preserve"> praktizieren </w:t>
      </w:r>
      <w:r>
        <w:t>wir</w:t>
      </w:r>
      <w:r w:rsidR="0006407E">
        <w:t xml:space="preserve"> schon so lange, wir haben auch Erfahrungen, wie jetzt mit den </w:t>
      </w:r>
      <w:r>
        <w:t>ausländischen Kindern. W</w:t>
      </w:r>
      <w:r w:rsidR="0006407E">
        <w:t xml:space="preserve">ir haben schon gleich nach der Wende </w:t>
      </w:r>
      <w:r>
        <w:t>die Kinder, die aus den</w:t>
      </w:r>
      <w:r w:rsidR="0006407E">
        <w:t xml:space="preserve"> ehemaligen Sowjetstaaten gekommen sind, integriert. Also wir haben ne gewisse Erfahrung</w:t>
      </w:r>
      <w:r w:rsidR="00AA0202">
        <w:t xml:space="preserve">. </w:t>
      </w:r>
      <w:r w:rsidR="0006407E">
        <w:t xml:space="preserve"> Wir müssen das Fahrrad nicht zweimal erfinden</w:t>
      </w:r>
      <w:r>
        <w:t>, so wie jetzt mit dem Konzept des Gemeinsamen Lernens.</w:t>
      </w:r>
    </w:p>
    <w:p w:rsidR="00F97AAB" w:rsidRDefault="0006407E" w:rsidP="00F97AAB">
      <w:pPr>
        <w:pStyle w:val="Listenabsatz"/>
        <w:numPr>
          <w:ilvl w:val="0"/>
          <w:numId w:val="4"/>
        </w:numPr>
      </w:pPr>
      <w:bookmarkStart w:id="0" w:name="_GoBack"/>
      <w:bookmarkEnd w:id="0"/>
      <w:r>
        <w:lastRenderedPageBreak/>
        <w:t>Wenn unterm Strich bei diesen Schulen für Gemeinsames Lernen</w:t>
      </w:r>
      <w:r w:rsidR="004A2EC8">
        <w:t xml:space="preserve"> </w:t>
      </w:r>
      <w:r w:rsidR="00F97AAB">
        <w:t>t</w:t>
      </w:r>
      <w:r w:rsidR="004A2EC8">
        <w:t xml:space="preserve">atsächlich </w:t>
      </w:r>
      <w:r w:rsidR="00F97AAB">
        <w:t>etwas</w:t>
      </w:r>
      <w:r w:rsidR="004A2EC8">
        <w:t xml:space="preserve"> </w:t>
      </w:r>
      <w:r w:rsidR="00F97AAB">
        <w:t>Positives</w:t>
      </w:r>
      <w:r w:rsidR="004A2EC8">
        <w:t xml:space="preserve"> herauskommt</w:t>
      </w:r>
      <w:r w:rsidR="00F97AAB">
        <w:t>,</w:t>
      </w:r>
      <w:r w:rsidR="004A2EC8">
        <w:t xml:space="preserve"> da</w:t>
      </w:r>
      <w:r w:rsidR="00F97AAB">
        <w:t>s</w:t>
      </w:r>
      <w:r w:rsidR="004A2EC8">
        <w:t xml:space="preserve"> also mehr Fachpersonal zur Verfügung steht, das</w:t>
      </w:r>
      <w:r w:rsidR="00F97AAB">
        <w:t>s</w:t>
      </w:r>
      <w:r w:rsidR="004A2EC8">
        <w:t xml:space="preserve"> mehr Zeit zur Verfügung steht. Dann wäre es eine ordentliche Sache. Nur</w:t>
      </w:r>
      <w:r w:rsidR="00F97AAB">
        <w:t>,</w:t>
      </w:r>
      <w:r w:rsidR="004A2EC8">
        <w:t xml:space="preserve"> wenn ich mir die Situation in Brandenburg anschaue, dass wir viele Probleme mit Seiteneinsteigern lösen wollen, dann wage ich daran zu zweifeln. </w:t>
      </w:r>
    </w:p>
    <w:p w:rsidR="004A2EC8" w:rsidRDefault="004A2EC8" w:rsidP="00F97AAB">
      <w:pPr>
        <w:pStyle w:val="Listenabsatz"/>
        <w:numPr>
          <w:ilvl w:val="0"/>
          <w:numId w:val="4"/>
        </w:numPr>
      </w:pPr>
      <w:r>
        <w:t xml:space="preserve">Ich sehe das kritisch. Mag auch daran sein, dass ich ein älterer Kollege bin, der in Kürze in Ruhestand gehen wird und in diesem Land seit der Wende ganz viele Aktionen erlebt hat, über die man auch nicht mehr redet. Ich befürchte </w:t>
      </w:r>
      <w:r w:rsidR="00F97AAB">
        <w:t>irgendwo,</w:t>
      </w:r>
      <w:r>
        <w:t xml:space="preserve"> dass das am Ende auch solche Aktion sein könnte. Ich wills nicht hoffen, denn im Ansatz Inklusion finde ich schon oka</w:t>
      </w:r>
      <w:r w:rsidR="00541ADC">
        <w:t>y</w:t>
      </w:r>
      <w:r>
        <w:t>. Ich finde in anderen Länder, ich finde wirklich gut, wenn Schüler gemeinsam unterrichtet werden,</w:t>
      </w:r>
      <w:r w:rsidR="00F97AAB">
        <w:t xml:space="preserve"> </w:t>
      </w:r>
      <w:r>
        <w:t>aber dann wirklich gemeinsam und nicht getrennt nach dem Sinne die guten ins Töpfchen und die Schlechten in s Kröpfchen.</w:t>
      </w:r>
    </w:p>
    <w:p w:rsidR="004A2EC8" w:rsidRDefault="004A2EC8"/>
    <w:p w:rsidR="00F97AAB" w:rsidRPr="00F97AAB" w:rsidRDefault="00F97AAB">
      <w:pPr>
        <w:rPr>
          <w:b/>
        </w:rPr>
      </w:pPr>
      <w:r w:rsidRPr="00F97AAB">
        <w:rPr>
          <w:b/>
        </w:rPr>
        <w:t>Was Sie sonst noch sagen wollen…</w:t>
      </w:r>
    </w:p>
    <w:p w:rsidR="00EA6FCF" w:rsidRDefault="00F97AAB" w:rsidP="00F97AAB">
      <w:pPr>
        <w:pStyle w:val="Listenabsatz"/>
        <w:numPr>
          <w:ilvl w:val="0"/>
          <w:numId w:val="5"/>
        </w:numPr>
      </w:pPr>
      <w:r>
        <w:t xml:space="preserve">Die </w:t>
      </w:r>
      <w:r w:rsidR="004A2EC8">
        <w:t xml:space="preserve">Zusammenarbeit mit dem Schulträger, </w:t>
      </w:r>
      <w:r>
        <w:t xml:space="preserve">dem </w:t>
      </w:r>
      <w:r w:rsidR="004A2EC8">
        <w:t>Landkreis ist sup</w:t>
      </w:r>
      <w:r>
        <w:t>e</w:t>
      </w:r>
      <w:r w:rsidR="004A2EC8">
        <w:t>r</w:t>
      </w:r>
      <w:r>
        <w:t>. Wir haben</w:t>
      </w:r>
      <w:r w:rsidR="004A2EC8">
        <w:t xml:space="preserve"> 10 % Ausländer</w:t>
      </w:r>
      <w:r>
        <w:t>kinder.</w:t>
      </w:r>
      <w:r w:rsidR="004A2EC8">
        <w:t xml:space="preserve"> </w:t>
      </w:r>
      <w:r>
        <w:t>W</w:t>
      </w:r>
      <w:r w:rsidR="004A2EC8">
        <w:t>enn es da gilt, Material bereitzustellen,</w:t>
      </w:r>
      <w:r w:rsidR="00EE3917">
        <w:t xml:space="preserve"> </w:t>
      </w:r>
      <w:r w:rsidR="004A2EC8">
        <w:t>das funktioniert mit dem Schulträger</w:t>
      </w:r>
      <w:r>
        <w:t>sehr gut</w:t>
      </w:r>
      <w:r w:rsidR="004A2EC8">
        <w:t xml:space="preserve">. Kann man wirklich sagen, dass ist gut. </w:t>
      </w:r>
    </w:p>
    <w:p w:rsidR="00EA6FCF" w:rsidRDefault="004A2EC8" w:rsidP="00F97AAB">
      <w:pPr>
        <w:pStyle w:val="Listenabsatz"/>
        <w:numPr>
          <w:ilvl w:val="0"/>
          <w:numId w:val="5"/>
        </w:numPr>
      </w:pPr>
      <w:r>
        <w:t>Wenn man wirklich</w:t>
      </w:r>
      <w:r w:rsidR="00541ADC">
        <w:t xml:space="preserve"> ernsthaft</w:t>
      </w:r>
      <w:r>
        <w:t xml:space="preserve"> Inklusion praktizi</w:t>
      </w:r>
      <w:r w:rsidR="00280154">
        <w:t>e</w:t>
      </w:r>
      <w:r>
        <w:t>ren will, muss man an den Sonderst</w:t>
      </w:r>
      <w:r w:rsidR="00541ADC">
        <w:t>at</w:t>
      </w:r>
      <w:r>
        <w:t>us der Gymnasien ran.</w:t>
      </w:r>
      <w:r w:rsidR="00541ADC">
        <w:t xml:space="preserve"> Ich weiß</w:t>
      </w:r>
      <w:r w:rsidR="00F97AAB">
        <w:t xml:space="preserve"> aber</w:t>
      </w:r>
      <w:r w:rsidR="00541ADC">
        <w:t xml:space="preserve"> nicht, ob d</w:t>
      </w:r>
      <w:r w:rsidR="00280154">
        <w:t>afür in Deut</w:t>
      </w:r>
      <w:r w:rsidR="00F97AAB">
        <w:t>s</w:t>
      </w:r>
      <w:r w:rsidR="00280154">
        <w:t xml:space="preserve">chland </w:t>
      </w:r>
      <w:r w:rsidR="00541ADC">
        <w:t xml:space="preserve">die Zeit </w:t>
      </w:r>
      <w:r w:rsidR="00F97AAB">
        <w:t>schon</w:t>
      </w:r>
      <w:r w:rsidR="00280154">
        <w:t xml:space="preserve"> reif</w:t>
      </w:r>
      <w:r w:rsidR="00541ADC">
        <w:t xml:space="preserve"> ist</w:t>
      </w:r>
      <w:r w:rsidR="00280154">
        <w:t>.</w:t>
      </w:r>
    </w:p>
    <w:p w:rsidR="00EA6FCF" w:rsidRDefault="00EA6FCF"/>
    <w:p w:rsidR="00EA6FCF" w:rsidRDefault="00EA6FCF"/>
    <w:sectPr w:rsidR="00EA6FCF">
      <w:headerReference w:type="default" r:id="rId8"/>
      <w:footerReference w:type="default" r:id="rId9"/>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66" w:rsidRDefault="00165466">
      <w:pPr>
        <w:spacing w:after="0" w:line="240" w:lineRule="auto"/>
      </w:pPr>
      <w:r>
        <w:separator/>
      </w:r>
    </w:p>
  </w:endnote>
  <w:endnote w:type="continuationSeparator" w:id="0">
    <w:p w:rsidR="00165466" w:rsidRDefault="0016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288560069"/>
        <w:docPartObj>
          <w:docPartGallery w:val="Page Numbers (Bottom of Page)"/>
          <w:docPartUnique/>
        </w:docPartObj>
      </w:sdtPr>
      <w:sdtEndPr>
        <w:rPr>
          <w:rFonts w:ascii="Calibri" w:eastAsia="Calibri" w:hAnsi="Calibri" w:cs="Calibri"/>
          <w:sz w:val="22"/>
          <w:szCs w:val="22"/>
        </w:rPr>
      </w:sdtEndPr>
      <w:sdtContent>
        <w:tr w:rsidR="00091FAA">
          <w:trPr>
            <w:trHeight w:val="727"/>
          </w:trPr>
          <w:tc>
            <w:tcPr>
              <w:tcW w:w="4000" w:type="pct"/>
              <w:tcBorders>
                <w:right w:val="triple" w:sz="4" w:space="0" w:color="4F81BD" w:themeColor="accent1"/>
              </w:tcBorders>
            </w:tcPr>
            <w:p w:rsidR="00091FAA" w:rsidRDefault="00091FA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91FAA" w:rsidRDefault="00091FA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091FAA" w:rsidRDefault="00091F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66" w:rsidRDefault="00165466">
      <w:pPr>
        <w:spacing w:after="0" w:line="240" w:lineRule="auto"/>
      </w:pPr>
      <w:r>
        <w:separator/>
      </w:r>
    </w:p>
  </w:footnote>
  <w:footnote w:type="continuationSeparator" w:id="0">
    <w:p w:rsidR="00165466" w:rsidRDefault="00165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CB3D89" w:rsidRDefault="00CB3D89">
    <w:pPr>
      <w:pStyle w:val="Kopf-undFuzeilen"/>
      <w:rPr>
        <w:rFonts w:ascii="Calibri" w:hAnsi="Calibri" w:cs="Calibri"/>
        <w:b/>
        <w:color w:val="BFBFBF" w:themeColor="background1" w:themeShade="BF"/>
        <w:sz w:val="96"/>
        <w:szCs w:val="96"/>
      </w:rPr>
    </w:pPr>
    <w:r w:rsidRPr="00CB3D89">
      <w:rPr>
        <w:rFonts w:ascii="Calibri" w:hAnsi="Calibri" w:cs="Calibri"/>
        <w:b/>
        <w:color w:val="BFBFBF" w:themeColor="background1" w:themeShade="BF"/>
        <w:sz w:val="96"/>
        <w:szCs w:val="96"/>
      </w:rPr>
      <w:t>O - 2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0CEC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0843D0"/>
    <w:multiLevelType w:val="hybridMultilevel"/>
    <w:tmpl w:val="8342F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BE0C1F"/>
    <w:multiLevelType w:val="hybridMultilevel"/>
    <w:tmpl w:val="3542A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24B85"/>
    <w:multiLevelType w:val="hybridMultilevel"/>
    <w:tmpl w:val="3044197E"/>
    <w:numStyleLink w:val="ImportierterStil1"/>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6407E"/>
    <w:rsid w:val="00091FAA"/>
    <w:rsid w:val="00092BE6"/>
    <w:rsid w:val="00165466"/>
    <w:rsid w:val="00280154"/>
    <w:rsid w:val="003806BD"/>
    <w:rsid w:val="00402A97"/>
    <w:rsid w:val="004A2EC8"/>
    <w:rsid w:val="004F09A3"/>
    <w:rsid w:val="00541ADC"/>
    <w:rsid w:val="006C0B11"/>
    <w:rsid w:val="006D7FC8"/>
    <w:rsid w:val="00823F72"/>
    <w:rsid w:val="008A1450"/>
    <w:rsid w:val="00945A3B"/>
    <w:rsid w:val="00AA0202"/>
    <w:rsid w:val="00AF3326"/>
    <w:rsid w:val="00B149F4"/>
    <w:rsid w:val="00BA4EB5"/>
    <w:rsid w:val="00C343A6"/>
    <w:rsid w:val="00C37EF4"/>
    <w:rsid w:val="00C76DA7"/>
    <w:rsid w:val="00CB3D89"/>
    <w:rsid w:val="00CF2AA3"/>
    <w:rsid w:val="00D4049C"/>
    <w:rsid w:val="00EA6FCF"/>
    <w:rsid w:val="00EE3917"/>
    <w:rsid w:val="00F708BF"/>
    <w:rsid w:val="00F97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F029"/>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Aufzhlungszeichen">
    <w:name w:val="List Bullet"/>
    <w:basedOn w:val="Standard"/>
    <w:uiPriority w:val="99"/>
    <w:unhideWhenUsed/>
    <w:rsid w:val="0006407E"/>
    <w:pPr>
      <w:numPr>
        <w:numId w:val="3"/>
      </w:numPr>
      <w:contextualSpacing/>
    </w:pPr>
  </w:style>
  <w:style w:type="paragraph" w:styleId="Kopfzeile">
    <w:name w:val="header"/>
    <w:basedOn w:val="Standard"/>
    <w:link w:val="KopfzeileZchn"/>
    <w:uiPriority w:val="99"/>
    <w:unhideWhenUsed/>
    <w:rsid w:val="00CB3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3D89"/>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CB3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D89"/>
    <w:rPr>
      <w:rFonts w:ascii="Calibri" w:eastAsia="Calibri" w:hAnsi="Calibri" w:cs="Calibri"/>
      <w:color w:val="000000"/>
      <w:sz w:val="22"/>
      <w:szCs w:val="22"/>
      <w:u w:color="000000"/>
    </w:rPr>
  </w:style>
  <w:style w:type="paragraph" w:styleId="Listenabsatz">
    <w:name w:val="List Paragraph"/>
    <w:basedOn w:val="Standard"/>
    <w:uiPriority w:val="34"/>
    <w:qFormat/>
    <w:rsid w:val="0040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DCFA-EF01-436C-9E50-80DBF61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steinert@der-bildungsexperte.de</cp:lastModifiedBy>
  <cp:revision>2</cp:revision>
  <cp:lastPrinted>2018-05-04T08:18:00Z</cp:lastPrinted>
  <dcterms:created xsi:type="dcterms:W3CDTF">2018-11-18T00:58:00Z</dcterms:created>
  <dcterms:modified xsi:type="dcterms:W3CDTF">2018-11-18T00:58:00Z</dcterms:modified>
</cp:coreProperties>
</file>